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96" w:rsidRPr="00BD7329" w:rsidRDefault="00856F96" w:rsidP="00856F96">
      <w:pPr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Диаграмма </w:t>
      </w:r>
      <w:proofErr w:type="spellStart"/>
      <w:r w:rsidRPr="00BD73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Ганта</w:t>
      </w:r>
      <w:proofErr w:type="spellEnd"/>
      <w:r w:rsidRPr="00BD73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 </w:t>
      </w:r>
      <w:proofErr w:type="spellStart"/>
      <w:r w:rsidRPr="00BD73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Excel</w:t>
      </w:r>
      <w:proofErr w:type="spellEnd"/>
    </w:p>
    <w:p w:rsidR="00856F96" w:rsidRPr="00BD7329" w:rsidRDefault="00856F96" w:rsidP="00856F96">
      <w:pPr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968F2" w:rsidRPr="00BD7329" w:rsidRDefault="001968F2" w:rsidP="001968F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визуализации графика выполнения работ по какому-то проекту обычно используются так называемые диаграммы </w:t>
      </w:r>
      <w:proofErr w:type="spellStart"/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Ганта</w:t>
      </w:r>
      <w:proofErr w:type="spellEnd"/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68F2" w:rsidRPr="00BD7329" w:rsidRDefault="001968F2" w:rsidP="001968F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фактически представляет собой </w:t>
      </w:r>
      <w:r w:rsidR="00856F96"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горизонтальн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856F96"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гистограмм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56F96"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отображает 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очередность и </w:t>
      </w:r>
      <w:r w:rsidR="00856F96"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длительность 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этапо</w:t>
      </w:r>
      <w:r w:rsidR="00856F96"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проекта.</w:t>
      </w:r>
    </w:p>
    <w:p w:rsidR="001968F2" w:rsidRPr="00BD7329" w:rsidRDefault="001968F2" w:rsidP="001968F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диаграммы показан на рисунке 1.</w:t>
      </w:r>
    </w:p>
    <w:p w:rsidR="00856F96" w:rsidRPr="00BD7329" w:rsidRDefault="00856F96" w:rsidP="001968F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F96" w:rsidRPr="00BD7329" w:rsidRDefault="00856F96" w:rsidP="00B52722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ja-JP"/>
        </w:rPr>
        <w:drawing>
          <wp:inline distT="0" distB="0" distL="0" distR="0" wp14:anchorId="219554BD" wp14:editId="78E0A628">
            <wp:extent cx="4838700" cy="2393950"/>
            <wp:effectExtent l="19050" t="0" r="0" b="0"/>
            <wp:docPr id="5" name="Рисунок 5" descr="диаграмма га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иаграмма ганта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39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8F2" w:rsidRPr="00BD7329" w:rsidRDefault="001968F2" w:rsidP="001968F2">
      <w:pPr>
        <w:shd w:val="clear" w:color="auto" w:fill="FFFFFF"/>
        <w:spacing w:before="100" w:beforeAutospacing="1" w:after="0" w:line="240" w:lineRule="auto"/>
        <w:ind w:firstLine="567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968F2" w:rsidRPr="00BD7329" w:rsidRDefault="001968F2" w:rsidP="001968F2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Методы построения</w:t>
      </w:r>
    </w:p>
    <w:p w:rsidR="001968F2" w:rsidRPr="00BD7329" w:rsidRDefault="001968F2" w:rsidP="001968F2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E41C6" w:rsidRPr="00BD7329" w:rsidRDefault="00FE41C6" w:rsidP="00FE41C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возможностей условного форматирования</w:t>
      </w:r>
    </w:p>
    <w:p w:rsidR="00BD7329" w:rsidRPr="00B52722" w:rsidRDefault="00FE41C6" w:rsidP="00B5272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нам необходимо построить график выполнения работ проекта со следующими</w:t>
      </w:r>
      <w:r w:rsidR="00BD7329" w:rsidRPr="00B5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параметрами:</w:t>
      </w:r>
    </w:p>
    <w:p w:rsidR="00BD7329" w:rsidRPr="00BD7329" w:rsidRDefault="006C59DF" w:rsidP="006C59DF">
      <w:pPr>
        <w:pStyle w:val="a7"/>
        <w:shd w:val="clear" w:color="auto" w:fill="FFFFFF"/>
        <w:spacing w:after="0" w:line="240" w:lineRule="auto"/>
        <w:ind w:left="92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455" w:type="dxa"/>
        <w:jc w:val="center"/>
        <w:tblInd w:w="305" w:type="dxa"/>
        <w:tblLook w:val="04A0" w:firstRow="1" w:lastRow="0" w:firstColumn="1" w:lastColumn="0" w:noHBand="0" w:noVBand="1"/>
      </w:tblPr>
      <w:tblGrid>
        <w:gridCol w:w="456"/>
        <w:gridCol w:w="957"/>
        <w:gridCol w:w="3877"/>
        <w:gridCol w:w="1994"/>
        <w:gridCol w:w="2474"/>
        <w:gridCol w:w="448"/>
        <w:gridCol w:w="249"/>
      </w:tblGrid>
      <w:tr w:rsidR="00B52722" w:rsidRPr="00BD7329" w:rsidTr="00B52722">
        <w:trPr>
          <w:trHeight w:val="3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5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A</w:t>
            </w: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5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B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5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C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5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D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5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E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  <w:tr w:rsidR="00B52722" w:rsidRPr="00BD7329" w:rsidTr="00B52722">
        <w:trPr>
          <w:trHeight w:val="3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  <w:tr w:rsidR="00B52722" w:rsidRPr="00BD7329" w:rsidTr="00B52722">
        <w:trPr>
          <w:trHeight w:val="6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BD7329" w:rsidRPr="00BD7329" w:rsidRDefault="00BD7329" w:rsidP="00BD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Номер</w:t>
            </w: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br/>
              <w:t>этапа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D7329" w:rsidRPr="00BD7329" w:rsidRDefault="00BD7329" w:rsidP="00BD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Этап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B52722" w:rsidRDefault="00BD7329" w:rsidP="00BD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Длительность</w:t>
            </w:r>
            <w:r w:rsidR="00B52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 этапа</w:t>
            </w: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</w:p>
          <w:p w:rsidR="00BD7329" w:rsidRPr="00BD7329" w:rsidRDefault="00BD7329" w:rsidP="00BD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рабочие дни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BD7329" w:rsidRPr="00BD7329" w:rsidRDefault="00BD7329" w:rsidP="00BD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Общая длительность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  <w:tr w:rsidR="00B52722" w:rsidRPr="00BD7329" w:rsidTr="00B52722">
        <w:trPr>
          <w:trHeight w:val="3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bookmarkStart w:id="0" w:name="RANGE!B4:E10"/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  <w:bookmarkEnd w:id="0"/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proofErr w:type="spellStart"/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Предпроектное</w:t>
            </w:r>
            <w:proofErr w:type="spellEnd"/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 обследование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  <w:tr w:rsidR="00B52722" w:rsidRPr="00BD7329" w:rsidTr="00B52722">
        <w:trPr>
          <w:trHeight w:val="3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Составление отчета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  <w:tr w:rsidR="00B52722" w:rsidRPr="00BD7329" w:rsidTr="00B52722">
        <w:trPr>
          <w:trHeight w:val="3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Разработка требований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  <w:tr w:rsidR="00B52722" w:rsidRPr="00BD7329" w:rsidTr="00B52722">
        <w:trPr>
          <w:trHeight w:val="3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Составление спецификации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29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  <w:tr w:rsidR="00B52722" w:rsidRPr="00BD7329" w:rsidTr="00B52722">
        <w:trPr>
          <w:trHeight w:val="3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Проектирование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43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  <w:tr w:rsidR="00B52722" w:rsidRPr="00BD7329" w:rsidTr="00B52722">
        <w:trPr>
          <w:trHeight w:val="3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Кодирование (программирование)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49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  <w:tr w:rsidR="00B52722" w:rsidRPr="00BD7329" w:rsidTr="00B52722">
        <w:trPr>
          <w:trHeight w:val="3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Тестирование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D732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60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  <w:tr w:rsidR="00B52722" w:rsidRPr="00BD7329" w:rsidTr="00B52722">
        <w:trPr>
          <w:trHeight w:val="30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D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29" w:rsidRPr="00BD7329" w:rsidRDefault="00BD7329" w:rsidP="00BD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</w:tr>
    </w:tbl>
    <w:p w:rsidR="00BD7329" w:rsidRPr="00BD7329" w:rsidRDefault="00BD7329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329" w:rsidRDefault="00BD7329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Наименование, последовательность и длительность этапов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(столбцы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заполня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очевидно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руководителем прое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столбце </w:t>
      </w:r>
      <w:r w:rsidRPr="00BD73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расче</w:t>
      </w:r>
      <w:r w:rsidR="00B5272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общей длительности проекта. </w:t>
      </w:r>
    </w:p>
    <w:p w:rsidR="00BD7329" w:rsidRDefault="00BD7329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этом:</w:t>
      </w:r>
    </w:p>
    <w:p w:rsidR="00FE41C6" w:rsidRDefault="00BD7329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ячейку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вводится формула 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7329" w:rsidRDefault="00BD7329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ячейку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вводится формула 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3+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 которая затем копируется до ячейки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B52722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</w:p>
    <w:p w:rsidR="00B22D11" w:rsidRPr="0080439B" w:rsidRDefault="00B22D11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329" w:rsidRPr="00B22D11" w:rsidRDefault="00B52722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Скопируем данные этой таблицы на новый лист и пронумеруем дни выполнения проекта во второй строке (ячейки 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B52722">
        <w:rPr>
          <w:rFonts w:ascii="Times New Roman" w:eastAsia="Times New Roman" w:hAnsi="Times New Roman" w:cs="Times New Roman"/>
          <w:sz w:val="28"/>
          <w:szCs w:val="28"/>
          <w:lang w:eastAsia="ru-RU"/>
        </w:rPr>
        <w:t>2:</w:t>
      </w:r>
      <w:proofErr w:type="gramEnd"/>
      <w:r w:rsidR="00B22D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="00B22D11" w:rsidRPr="00B22D11">
        <w:rPr>
          <w:rFonts w:ascii="Times New Roman" w:eastAsia="Times New Roman" w:hAnsi="Times New Roman" w:cs="Times New Roman"/>
          <w:sz w:val="28"/>
          <w:szCs w:val="28"/>
          <w:lang w:eastAsia="ru-RU"/>
        </w:rPr>
        <w:t>2).</w:t>
      </w:r>
    </w:p>
    <w:p w:rsidR="00B52722" w:rsidRDefault="00B52722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722" w:rsidRPr="008F2682" w:rsidRDefault="006C59DF" w:rsidP="006C59DF">
      <w:pPr>
        <w:pStyle w:val="a7"/>
        <w:shd w:val="clear" w:color="auto" w:fill="FFFFFF"/>
        <w:spacing w:after="0" w:line="240" w:lineRule="auto"/>
        <w:ind w:left="92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11273" w:type="dxa"/>
        <w:tblInd w:w="108" w:type="dxa"/>
        <w:tblLook w:val="04A0" w:firstRow="1" w:lastRow="0" w:firstColumn="1" w:lastColumn="0" w:noHBand="0" w:noVBand="1"/>
      </w:tblPr>
      <w:tblGrid>
        <w:gridCol w:w="576"/>
        <w:gridCol w:w="976"/>
        <w:gridCol w:w="3616"/>
        <w:gridCol w:w="1570"/>
        <w:gridCol w:w="1556"/>
        <w:gridCol w:w="483"/>
        <w:gridCol w:w="416"/>
        <w:gridCol w:w="416"/>
        <w:gridCol w:w="416"/>
        <w:gridCol w:w="416"/>
        <w:gridCol w:w="416"/>
        <w:gridCol w:w="416"/>
      </w:tblGrid>
      <w:tr w:rsidR="00B123AC" w:rsidRPr="00B123AC" w:rsidTr="00B123AC">
        <w:trPr>
          <w:trHeight w:val="300"/>
        </w:trPr>
        <w:tc>
          <w:tcPr>
            <w:tcW w:w="576" w:type="dxa"/>
          </w:tcPr>
          <w:p w:rsidR="00B123AC" w:rsidRPr="008F2682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123AC" w:rsidRPr="00BD7329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A</w:t>
            </w:r>
          </w:p>
        </w:tc>
        <w:tc>
          <w:tcPr>
            <w:tcW w:w="3616" w:type="dxa"/>
            <w:shd w:val="clear" w:color="auto" w:fill="auto"/>
            <w:noWrap/>
            <w:vAlign w:val="bottom"/>
            <w:hideMark/>
          </w:tcPr>
          <w:p w:rsidR="00B123AC" w:rsidRPr="00BD7329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B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123AC" w:rsidRPr="00BD7329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C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B123AC" w:rsidRPr="00BD7329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D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B123AC" w:rsidRPr="00BD7329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E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52722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F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52722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G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52722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H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52722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I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52722" w:rsidRDefault="00B123AC" w:rsidP="008D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J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B123AC" w:rsidRPr="00B123AC" w:rsidTr="00B123AC">
        <w:trPr>
          <w:trHeight w:val="364"/>
        </w:trPr>
        <w:tc>
          <w:tcPr>
            <w:tcW w:w="576" w:type="dxa"/>
            <w:shd w:val="clear" w:color="auto" w:fill="auto"/>
            <w:vAlign w:val="bottom"/>
          </w:tcPr>
          <w:p w:rsidR="00B123AC" w:rsidRPr="00BD7329" w:rsidRDefault="00B123AC" w:rsidP="008D6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976" w:type="dxa"/>
            <w:shd w:val="clear" w:color="000000" w:fill="auto"/>
            <w:vAlign w:val="center"/>
          </w:tcPr>
          <w:p w:rsidR="00B123AC" w:rsidRPr="00B123AC" w:rsidRDefault="00B123AC" w:rsidP="00B123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616" w:type="dxa"/>
            <w:shd w:val="clear" w:color="000000" w:fill="auto"/>
            <w:noWrap/>
            <w:vAlign w:val="center"/>
          </w:tcPr>
          <w:p w:rsidR="00B123AC" w:rsidRPr="00B123AC" w:rsidRDefault="00B123AC" w:rsidP="00B123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70" w:type="dxa"/>
            <w:shd w:val="clear" w:color="000000" w:fill="auto"/>
            <w:vAlign w:val="center"/>
          </w:tcPr>
          <w:p w:rsidR="00B123AC" w:rsidRPr="00B123AC" w:rsidRDefault="00B123AC" w:rsidP="00B123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56" w:type="dxa"/>
            <w:shd w:val="clear" w:color="000000" w:fill="auto"/>
            <w:noWrap/>
            <w:vAlign w:val="center"/>
          </w:tcPr>
          <w:p w:rsidR="00B123AC" w:rsidRPr="00B123AC" w:rsidRDefault="00B123AC" w:rsidP="00B123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83" w:type="dxa"/>
            <w:shd w:val="clear" w:color="000000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000000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000000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000000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000000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000000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000000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B123AC" w:rsidRPr="00B123AC" w:rsidTr="00B123AC">
        <w:trPr>
          <w:trHeight w:val="600"/>
        </w:trPr>
        <w:tc>
          <w:tcPr>
            <w:tcW w:w="576" w:type="dxa"/>
            <w:shd w:val="clear" w:color="auto" w:fill="auto"/>
            <w:vAlign w:val="bottom"/>
          </w:tcPr>
          <w:p w:rsidR="00B123AC" w:rsidRPr="00BD7329" w:rsidRDefault="00B123AC" w:rsidP="008D6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976" w:type="dxa"/>
            <w:shd w:val="clear" w:color="000000" w:fill="FFC000"/>
            <w:vAlign w:val="center"/>
            <w:hideMark/>
          </w:tcPr>
          <w:p w:rsidR="00B123AC" w:rsidRPr="00B123AC" w:rsidRDefault="00B123AC" w:rsidP="00B123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Номер</w:t>
            </w: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br/>
              <w:t>этапа</w:t>
            </w:r>
          </w:p>
        </w:tc>
        <w:tc>
          <w:tcPr>
            <w:tcW w:w="3616" w:type="dxa"/>
            <w:shd w:val="clear" w:color="000000" w:fill="FFC000"/>
            <w:noWrap/>
            <w:vAlign w:val="center"/>
            <w:hideMark/>
          </w:tcPr>
          <w:p w:rsidR="00B123AC" w:rsidRPr="00B123AC" w:rsidRDefault="00B123AC" w:rsidP="00B123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Этап</w:t>
            </w:r>
          </w:p>
        </w:tc>
        <w:tc>
          <w:tcPr>
            <w:tcW w:w="1570" w:type="dxa"/>
            <w:shd w:val="clear" w:color="000000" w:fill="FFC000"/>
            <w:vAlign w:val="center"/>
            <w:hideMark/>
          </w:tcPr>
          <w:p w:rsidR="00B123AC" w:rsidRPr="00B123AC" w:rsidRDefault="00B123AC" w:rsidP="00B123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 xml:space="preserve">Длительность, </w:t>
            </w: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br/>
              <w:t>рабочие дни</w:t>
            </w:r>
          </w:p>
        </w:tc>
        <w:tc>
          <w:tcPr>
            <w:tcW w:w="1556" w:type="dxa"/>
            <w:shd w:val="clear" w:color="000000" w:fill="FFC000"/>
            <w:noWrap/>
            <w:vAlign w:val="center"/>
            <w:hideMark/>
          </w:tcPr>
          <w:p w:rsidR="00B123AC" w:rsidRPr="00B123AC" w:rsidRDefault="00B123AC" w:rsidP="00B123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Длительность</w:t>
            </w:r>
          </w:p>
        </w:tc>
        <w:tc>
          <w:tcPr>
            <w:tcW w:w="483" w:type="dxa"/>
            <w:shd w:val="clear" w:color="000000" w:fill="FFC000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1</w:t>
            </w:r>
          </w:p>
        </w:tc>
        <w:tc>
          <w:tcPr>
            <w:tcW w:w="416" w:type="dxa"/>
            <w:shd w:val="clear" w:color="000000" w:fill="FFC000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2</w:t>
            </w:r>
          </w:p>
        </w:tc>
        <w:tc>
          <w:tcPr>
            <w:tcW w:w="416" w:type="dxa"/>
            <w:shd w:val="clear" w:color="000000" w:fill="FFC000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3</w:t>
            </w:r>
          </w:p>
        </w:tc>
        <w:tc>
          <w:tcPr>
            <w:tcW w:w="416" w:type="dxa"/>
            <w:shd w:val="clear" w:color="000000" w:fill="FFC000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4</w:t>
            </w:r>
          </w:p>
        </w:tc>
        <w:tc>
          <w:tcPr>
            <w:tcW w:w="416" w:type="dxa"/>
            <w:shd w:val="clear" w:color="000000" w:fill="FFC000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5</w:t>
            </w:r>
          </w:p>
        </w:tc>
        <w:tc>
          <w:tcPr>
            <w:tcW w:w="416" w:type="dxa"/>
            <w:shd w:val="clear" w:color="000000" w:fill="FFC000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6</w:t>
            </w:r>
          </w:p>
        </w:tc>
        <w:tc>
          <w:tcPr>
            <w:tcW w:w="416" w:type="dxa"/>
            <w:shd w:val="clear" w:color="000000" w:fill="FFC000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</w:tr>
      <w:tr w:rsidR="00B123AC" w:rsidRPr="00B123AC" w:rsidTr="00B123AC">
        <w:trPr>
          <w:trHeight w:val="300"/>
        </w:trPr>
        <w:tc>
          <w:tcPr>
            <w:tcW w:w="576" w:type="dxa"/>
            <w:vAlign w:val="bottom"/>
          </w:tcPr>
          <w:p w:rsidR="00B123AC" w:rsidRPr="00BD7329" w:rsidRDefault="00B123AC" w:rsidP="008D6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1</w:t>
            </w:r>
          </w:p>
        </w:tc>
        <w:tc>
          <w:tcPr>
            <w:tcW w:w="36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proofErr w:type="spellStart"/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Предпроектное</w:t>
            </w:r>
            <w:proofErr w:type="spellEnd"/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 xml:space="preserve"> обследование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lang w:eastAsia="ja-JP"/>
              </w:rPr>
              <w:t>7</w:t>
            </w:r>
          </w:p>
        </w:tc>
        <w:tc>
          <w:tcPr>
            <w:tcW w:w="483" w:type="dxa"/>
            <w:shd w:val="clear" w:color="auto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B123AC" w:rsidRPr="00B123AC" w:rsidTr="00B123AC">
        <w:trPr>
          <w:trHeight w:val="300"/>
        </w:trPr>
        <w:tc>
          <w:tcPr>
            <w:tcW w:w="576" w:type="dxa"/>
            <w:vAlign w:val="bottom"/>
          </w:tcPr>
          <w:p w:rsidR="00B123AC" w:rsidRPr="00BD7329" w:rsidRDefault="00B123AC" w:rsidP="008D6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2</w:t>
            </w:r>
          </w:p>
        </w:tc>
        <w:tc>
          <w:tcPr>
            <w:tcW w:w="36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Составление отчета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5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lang w:eastAsia="ja-JP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B123AC" w:rsidRPr="00B123AC" w:rsidTr="00B123AC">
        <w:trPr>
          <w:trHeight w:val="300"/>
        </w:trPr>
        <w:tc>
          <w:tcPr>
            <w:tcW w:w="576" w:type="dxa"/>
            <w:vAlign w:val="bottom"/>
          </w:tcPr>
          <w:p w:rsidR="00B123AC" w:rsidRPr="00BD7329" w:rsidRDefault="00B123AC" w:rsidP="008D6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3</w:t>
            </w:r>
          </w:p>
        </w:tc>
        <w:tc>
          <w:tcPr>
            <w:tcW w:w="36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Разработка требований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10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lang w:eastAsia="ja-JP"/>
              </w:rPr>
              <w:t>22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B123AC" w:rsidRPr="00B123AC" w:rsidTr="00B123AC">
        <w:trPr>
          <w:trHeight w:val="300"/>
        </w:trPr>
        <w:tc>
          <w:tcPr>
            <w:tcW w:w="576" w:type="dxa"/>
            <w:vAlign w:val="bottom"/>
          </w:tcPr>
          <w:p w:rsidR="00B123AC" w:rsidRPr="00BD7329" w:rsidRDefault="00B123AC" w:rsidP="008D6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4</w:t>
            </w:r>
          </w:p>
        </w:tc>
        <w:tc>
          <w:tcPr>
            <w:tcW w:w="36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Составление спецификации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lang w:eastAsia="ja-JP"/>
              </w:rPr>
              <w:t>29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B123AC" w:rsidRPr="00B123AC" w:rsidTr="00B123AC">
        <w:trPr>
          <w:trHeight w:val="300"/>
        </w:trPr>
        <w:tc>
          <w:tcPr>
            <w:tcW w:w="576" w:type="dxa"/>
            <w:vAlign w:val="bottom"/>
          </w:tcPr>
          <w:p w:rsidR="00B123AC" w:rsidRPr="00BD7329" w:rsidRDefault="00B123AC" w:rsidP="008D6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5</w:t>
            </w:r>
          </w:p>
        </w:tc>
        <w:tc>
          <w:tcPr>
            <w:tcW w:w="36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Проектирование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14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lang w:eastAsia="ja-JP"/>
              </w:rPr>
              <w:t>43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B123AC" w:rsidRPr="00B123AC" w:rsidTr="00B123AC">
        <w:trPr>
          <w:trHeight w:val="300"/>
        </w:trPr>
        <w:tc>
          <w:tcPr>
            <w:tcW w:w="576" w:type="dxa"/>
            <w:vAlign w:val="bottom"/>
          </w:tcPr>
          <w:p w:rsidR="00B123AC" w:rsidRPr="00BD7329" w:rsidRDefault="00B123AC" w:rsidP="008D6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6</w:t>
            </w:r>
          </w:p>
        </w:tc>
        <w:tc>
          <w:tcPr>
            <w:tcW w:w="36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Кодирование (программирование)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6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lang w:eastAsia="ja-JP"/>
              </w:rPr>
              <w:t>49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B123AC" w:rsidRPr="00B123AC" w:rsidTr="00B123AC">
        <w:trPr>
          <w:trHeight w:val="300"/>
        </w:trPr>
        <w:tc>
          <w:tcPr>
            <w:tcW w:w="576" w:type="dxa"/>
            <w:vAlign w:val="bottom"/>
          </w:tcPr>
          <w:p w:rsidR="00B123AC" w:rsidRPr="00BD7329" w:rsidRDefault="00B123AC" w:rsidP="008D6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36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Тестирование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color w:val="000000"/>
                <w:lang w:eastAsia="ja-JP"/>
              </w:rPr>
              <w:t>11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ja-JP"/>
              </w:rPr>
            </w:pPr>
            <w:r w:rsidRPr="00B123AC">
              <w:rPr>
                <w:rFonts w:ascii="Calibri" w:eastAsia="Times New Roman" w:hAnsi="Calibri" w:cs="Times New Roman"/>
                <w:lang w:eastAsia="ja-JP"/>
              </w:rPr>
              <w:t>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B123AC" w:rsidRPr="00B123AC" w:rsidTr="00B123AC">
        <w:trPr>
          <w:trHeight w:val="300"/>
        </w:trPr>
        <w:tc>
          <w:tcPr>
            <w:tcW w:w="576" w:type="dxa"/>
            <w:vAlign w:val="bottom"/>
          </w:tcPr>
          <w:p w:rsidR="00B123AC" w:rsidRPr="00BD7329" w:rsidRDefault="00B123AC" w:rsidP="008D6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 w:rsidRPr="00B22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10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6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B123AC" w:rsidRPr="00B123AC" w:rsidRDefault="00B123AC" w:rsidP="00B123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</w:tbl>
    <w:p w:rsidR="00B123AC" w:rsidRDefault="00B123AC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22D11" w:rsidRDefault="00B22D11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метода заключается в следующем:</w:t>
      </w:r>
    </w:p>
    <w:p w:rsidR="00B22D11" w:rsidRDefault="00B22D11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 все ячейки диапазона 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B22D11">
        <w:rPr>
          <w:rFonts w:ascii="Times New Roman" w:eastAsia="Times New Roman" w:hAnsi="Times New Roman" w:cs="Times New Roman"/>
          <w:sz w:val="28"/>
          <w:szCs w:val="28"/>
          <w:lang w:eastAsia="ru-RU"/>
        </w:rPr>
        <w:t>3: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B2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вводится формула, определяющая принадлежность каждой ячейки к соответствующему этапу.</w:t>
      </w:r>
      <w:proofErr w:type="gramEnd"/>
    </w:p>
    <w:p w:rsidR="00B22D11" w:rsidRPr="001A1A39" w:rsidRDefault="00B22D11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в ячейке 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формула может иметь вид:</w:t>
      </w:r>
      <w:r w:rsidRPr="00B2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1A1A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ЕСЛИ(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B22D11">
        <w:rPr>
          <w:rFonts w:ascii="Times New Roman" w:eastAsia="Times New Roman" w:hAnsi="Times New Roman" w:cs="Times New Roman"/>
          <w:sz w:val="28"/>
          <w:szCs w:val="28"/>
          <w:lang w:eastAsia="ru-RU"/>
        </w:rPr>
        <w:t>2&lt;=$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22D11">
        <w:rPr>
          <w:rFonts w:ascii="Times New Roman" w:eastAsia="Times New Roman" w:hAnsi="Times New Roman" w:cs="Times New Roman"/>
          <w:sz w:val="28"/>
          <w:szCs w:val="28"/>
          <w:lang w:eastAsia="ru-RU"/>
        </w:rPr>
        <w:t>$3</w:t>
      </w:r>
      <w:r w:rsidR="001A1A39">
        <w:rPr>
          <w:rFonts w:ascii="Times New Roman" w:eastAsia="Times New Roman" w:hAnsi="Times New Roman" w:cs="Times New Roman"/>
          <w:sz w:val="28"/>
          <w:szCs w:val="28"/>
          <w:lang w:eastAsia="ru-RU"/>
        </w:rPr>
        <w:t>;1;</w:t>
      </w:r>
      <w:r w:rsidR="001A1A39" w:rsidRPr="001A1A39">
        <w:rPr>
          <w:rFonts w:ascii="Times New Roman" w:eastAsia="Times New Roman" w:hAnsi="Times New Roman" w:cs="Times New Roman"/>
          <w:sz w:val="28"/>
          <w:szCs w:val="28"/>
          <w:lang w:eastAsia="ru-RU"/>
        </w:rPr>
        <w:t>””</w:t>
      </w:r>
      <w:r w:rsidR="001A1A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A1A39" w:rsidRPr="0080439B" w:rsidRDefault="001A1A39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формула копируется до конца третьей строки.</w:t>
      </w:r>
    </w:p>
    <w:p w:rsidR="001A1A39" w:rsidRPr="001A1A39" w:rsidRDefault="001A1A39" w:rsidP="001A1A3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ячейке 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формула может иметь вид:</w:t>
      </w:r>
      <w:r w:rsidRPr="00B2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1A1A39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1A1A39">
        <w:rPr>
          <w:rFonts w:ascii="Times New Roman" w:eastAsia="Times New Roman" w:hAnsi="Times New Roman" w:cs="Times New Roman"/>
          <w:sz w:val="28"/>
          <w:szCs w:val="28"/>
          <w:lang w:eastAsia="ru-RU"/>
        </w:rPr>
        <w:t>2&lt;=$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A1A39">
        <w:rPr>
          <w:rFonts w:ascii="Times New Roman" w:eastAsia="Times New Roman" w:hAnsi="Times New Roman" w:cs="Times New Roman"/>
          <w:sz w:val="28"/>
          <w:szCs w:val="28"/>
          <w:lang w:eastAsia="ru-RU"/>
        </w:rPr>
        <w:t>4;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1A1A39">
        <w:rPr>
          <w:rFonts w:ascii="Times New Roman" w:eastAsia="Times New Roman" w:hAnsi="Times New Roman" w:cs="Times New Roman"/>
          <w:sz w:val="28"/>
          <w:szCs w:val="28"/>
          <w:lang w:eastAsia="ru-RU"/>
        </w:rPr>
        <w:t>2&gt;$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A1A39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;1;</w:t>
      </w:r>
      <w:r w:rsidRPr="001A1A39">
        <w:rPr>
          <w:rFonts w:ascii="Times New Roman" w:eastAsia="Times New Roman" w:hAnsi="Times New Roman" w:cs="Times New Roman"/>
          <w:sz w:val="28"/>
          <w:szCs w:val="28"/>
          <w:lang w:eastAsia="ru-RU"/>
        </w:rPr>
        <w:t>””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A1A39" w:rsidRPr="001A1A39" w:rsidRDefault="001A1A39" w:rsidP="001A1A3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формула копируется до конца четвертой строки.</w:t>
      </w:r>
    </w:p>
    <w:p w:rsidR="001A1A39" w:rsidRPr="001A1A39" w:rsidRDefault="001A1A39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т. д.</w:t>
      </w:r>
    </w:p>
    <w:p w:rsidR="00B22D11" w:rsidRPr="001A1A39" w:rsidRDefault="001A1A39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ввода </w:t>
      </w:r>
      <w:r w:rsidR="00195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формул показан </w:t>
      </w:r>
      <w:r w:rsidR="008F26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</w:t>
      </w:r>
      <w:r w:rsidR="001950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1A39" w:rsidRPr="001A1A39" w:rsidRDefault="001A1A39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39" w:rsidRDefault="00A271EF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noProof/>
          <w:lang w:eastAsia="ja-JP"/>
        </w:rPr>
        <w:drawing>
          <wp:inline distT="0" distB="0" distL="0" distR="0" wp14:anchorId="74D287B5" wp14:editId="1CA02019">
            <wp:extent cx="8408202" cy="1092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20488" b="57635"/>
                    <a:stretch/>
                  </pic:blipFill>
                  <pic:spPr bwMode="auto">
                    <a:xfrm>
                      <a:off x="0" y="0"/>
                      <a:ext cx="8398670" cy="10909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23AC" w:rsidRPr="001A1A39" w:rsidRDefault="00B123AC" w:rsidP="00BD73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E41C6" w:rsidRDefault="0019503F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Осталось выделить диапазон 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B22D11">
        <w:rPr>
          <w:rFonts w:ascii="Times New Roman" w:eastAsia="Times New Roman" w:hAnsi="Times New Roman" w:cs="Times New Roman"/>
          <w:sz w:val="28"/>
          <w:szCs w:val="28"/>
          <w:lang w:eastAsia="ru-RU"/>
        </w:rPr>
        <w:t>3: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B123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B22D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командами </w:t>
      </w:r>
    </w:p>
    <w:p w:rsidR="0019503F" w:rsidRPr="0080439B" w:rsidRDefault="0019503F" w:rsidP="00F40320">
      <w:pPr>
        <w:pStyle w:val="a7"/>
        <w:shd w:val="clear" w:color="auto" w:fill="FFFFFF"/>
        <w:spacing w:after="0" w:line="240" w:lineRule="auto"/>
        <w:ind w:left="927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1950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Главная</w:t>
      </w:r>
      <w:proofErr w:type="gramEnd"/>
      <w:r w:rsidRPr="001950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&gt; Условное форматирование &gt; Правила выделения ячеек &gt;</w:t>
      </w:r>
    </w:p>
    <w:p w:rsidR="0019503F" w:rsidRPr="0019503F" w:rsidRDefault="0019503F" w:rsidP="00F40320">
      <w:pPr>
        <w:pStyle w:val="a7"/>
        <w:shd w:val="clear" w:color="auto" w:fill="FFFFFF"/>
        <w:spacing w:after="0" w:line="240" w:lineRule="auto"/>
        <w:ind w:left="927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950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Равно </w:t>
      </w:r>
      <w:r w:rsidRPr="0080439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&gt; </w:t>
      </w:r>
      <w:r w:rsidRPr="001950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80439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&gt; </w:t>
      </w:r>
      <w:r w:rsidRPr="001950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Пользовательский формат</w:t>
      </w:r>
    </w:p>
    <w:p w:rsidR="0019503F" w:rsidRDefault="0019503F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одинаковый цвет текста и заливки.</w:t>
      </w:r>
    </w:p>
    <w:p w:rsidR="00A271EF" w:rsidRPr="008F2682" w:rsidRDefault="00A271EF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03F" w:rsidRPr="00A271EF" w:rsidRDefault="0019503F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</w:t>
      </w:r>
      <w:r w:rsidR="00A27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</w:t>
      </w:r>
      <w:r w:rsidR="00E7761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ловного форматирования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показан </w:t>
      </w:r>
      <w:r w:rsidR="00A271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271EF" w:rsidRPr="00A271EF" w:rsidRDefault="00A271EF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20" w:rsidRDefault="00A271EF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ja-JP"/>
        </w:rPr>
        <w:drawing>
          <wp:inline distT="0" distB="0" distL="0" distR="0" wp14:anchorId="35E4A38B" wp14:editId="6510F2BE">
            <wp:extent cx="7214522" cy="927100"/>
            <wp:effectExtent l="0" t="0" r="571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20488" r="11753" b="60413"/>
                    <a:stretch/>
                  </pic:blipFill>
                  <pic:spPr bwMode="auto">
                    <a:xfrm>
                      <a:off x="0" y="0"/>
                      <a:ext cx="7206342" cy="9260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40320" w:rsidRDefault="00F40320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682" w:rsidRDefault="008F2682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1EF" w:rsidRDefault="00A271EF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F40320" w:rsidRPr="00F40320" w:rsidRDefault="00F40320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</w:p>
    <w:p w:rsidR="00F40320" w:rsidRDefault="00F40320" w:rsidP="00F40320">
      <w:pPr>
        <w:shd w:val="clear" w:color="auto" w:fill="FFFFFF"/>
        <w:spacing w:after="0" w:line="240" w:lineRule="auto"/>
        <w:ind w:left="567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32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описанном методе для каждой строки таблицы задавалась своя отдельная формула.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0320" w:rsidRDefault="00F40320" w:rsidP="00F40320">
      <w:pPr>
        <w:shd w:val="clear" w:color="auto" w:fill="FFFFFF"/>
        <w:spacing w:after="0" w:line="240" w:lineRule="auto"/>
        <w:ind w:left="567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составить одну общую формулу, которая вводится в ячейку </w:t>
      </w:r>
      <w:r w:rsidR="00A271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B22D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затем копируется на все ячейки таблицы.</w:t>
      </w:r>
    </w:p>
    <w:p w:rsidR="00F40320" w:rsidRDefault="00F40320" w:rsidP="00F40320">
      <w:pPr>
        <w:shd w:val="clear" w:color="auto" w:fill="FFFFFF"/>
        <w:spacing w:after="0" w:line="240" w:lineRule="auto"/>
        <w:ind w:left="567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20" w:rsidRDefault="00F40320" w:rsidP="00F40320">
      <w:pPr>
        <w:shd w:val="clear" w:color="auto" w:fill="FFFFFF"/>
        <w:spacing w:after="0" w:line="240" w:lineRule="auto"/>
        <w:ind w:left="567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0320" w:rsidRPr="00F40320" w:rsidRDefault="00F40320" w:rsidP="00F40320">
      <w:pPr>
        <w:shd w:val="clear" w:color="auto" w:fill="FFFFFF"/>
        <w:spacing w:after="0" w:line="240" w:lineRule="auto"/>
        <w:ind w:left="567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7610" w:rsidRDefault="00E776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40320" w:rsidRPr="00BD7329" w:rsidRDefault="00F40320" w:rsidP="00FE41C6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C6" w:rsidRPr="00E77610" w:rsidRDefault="00E77610" w:rsidP="00FE41C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7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Построение с помощью линейчатых диаграмм</w:t>
      </w:r>
    </w:p>
    <w:p w:rsidR="00E77610" w:rsidRDefault="00E77610" w:rsidP="00E77610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9DF" w:rsidRDefault="0080439B" w:rsidP="006C59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Скопируем данные </w:t>
      </w:r>
      <w:r w:rsidR="00D24B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новый лист </w:t>
      </w:r>
      <w:r w:rsidR="00D24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добавим в них колонку «Начало работ» - см. </w:t>
      </w:r>
      <w:r w:rsidR="006C59D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</w:t>
      </w:r>
      <w:r w:rsidR="00D24B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4B4B" w:rsidRDefault="006C59DF" w:rsidP="006C59DF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W w:w="10218" w:type="dxa"/>
        <w:tblInd w:w="108" w:type="dxa"/>
        <w:tblLook w:val="04A0" w:firstRow="1" w:lastRow="0" w:firstColumn="1" w:lastColumn="0" w:noHBand="0" w:noVBand="1"/>
      </w:tblPr>
      <w:tblGrid>
        <w:gridCol w:w="968"/>
        <w:gridCol w:w="968"/>
        <w:gridCol w:w="968"/>
        <w:gridCol w:w="3588"/>
        <w:gridCol w:w="968"/>
        <w:gridCol w:w="1570"/>
        <w:gridCol w:w="1188"/>
      </w:tblGrid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B4B" w:rsidRPr="00D24B4B" w:rsidRDefault="00D24B4B" w:rsidP="00D24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A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B4B" w:rsidRPr="00D24B4B" w:rsidRDefault="00D24B4B" w:rsidP="00D24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B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B4B" w:rsidRPr="00D24B4B" w:rsidRDefault="00D24B4B" w:rsidP="00D24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C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B4B" w:rsidRPr="00D24B4B" w:rsidRDefault="00D24B4B" w:rsidP="00D24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D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B4B" w:rsidRPr="00D24B4B" w:rsidRDefault="00D24B4B" w:rsidP="00D24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E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B4B" w:rsidRPr="00D24B4B" w:rsidRDefault="00D24B4B" w:rsidP="00D24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F</w:t>
            </w:r>
          </w:p>
        </w:tc>
      </w:tr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D24B4B" w:rsidRPr="00D24B4B" w:rsidTr="00D24B4B">
        <w:trPr>
          <w:trHeight w:val="6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24B4B" w:rsidRPr="00D24B4B" w:rsidRDefault="00D24B4B" w:rsidP="00D24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Номер</w:t>
            </w: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br/>
              <w:t>этапа</w:t>
            </w:r>
          </w:p>
        </w:tc>
        <w:tc>
          <w:tcPr>
            <w:tcW w:w="3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D24B4B" w:rsidRPr="00D24B4B" w:rsidRDefault="00D24B4B" w:rsidP="00D24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Этап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Начало</w:t>
            </w: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br/>
              <w:t xml:space="preserve"> работ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24B4B" w:rsidRPr="00D24B4B" w:rsidRDefault="00D24B4B" w:rsidP="00D24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Длительность, рабочие дни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B4B" w:rsidRPr="00D24B4B" w:rsidRDefault="00D24B4B" w:rsidP="00D24B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1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proofErr w:type="spellStart"/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Предпроектное</w:t>
            </w:r>
            <w:proofErr w:type="spellEnd"/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 xml:space="preserve"> обследование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2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Составление отчета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3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Разработка требований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4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Составление спецификации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22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5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Проектирование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29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14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6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Кодирование (программирование)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43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10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Тестирование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D24B4B">
              <w:rPr>
                <w:rFonts w:ascii="Calibri" w:eastAsia="Times New Roman" w:hAnsi="Calibri" w:cs="Times New Roman"/>
                <w:color w:val="000000"/>
                <w:lang w:eastAsia="ja-JP"/>
              </w:rPr>
              <w:t>11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lang w:eastAsia="ja-JP"/>
              </w:rPr>
            </w:pPr>
          </w:p>
        </w:tc>
      </w:tr>
      <w:tr w:rsidR="00D24B4B" w:rsidRPr="00D24B4B" w:rsidTr="00D24B4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ja-JP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B4B" w:rsidRPr="00D24B4B" w:rsidRDefault="00D24B4B" w:rsidP="00D24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</w:tbl>
    <w:p w:rsidR="00E77610" w:rsidRDefault="00E77610" w:rsidP="00E77610">
      <w:pPr>
        <w:pStyle w:val="a7"/>
        <w:shd w:val="clear" w:color="auto" w:fill="FFFFFF"/>
        <w:spacing w:after="0" w:line="240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F96" w:rsidRPr="00BD7329" w:rsidRDefault="00D24B4B" w:rsidP="00D24B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="00856F96"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диапазон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4B4B">
        <w:rPr>
          <w:rFonts w:ascii="Times New Roman" w:eastAsia="Times New Roman" w:hAnsi="Times New Roman" w:cs="Times New Roman"/>
          <w:sz w:val="28"/>
          <w:szCs w:val="28"/>
          <w:lang w:eastAsia="ru-RU"/>
        </w:rPr>
        <w:t>4: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4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выполним команды:</w:t>
      </w:r>
    </w:p>
    <w:p w:rsidR="00856F96" w:rsidRPr="00BD7329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F96" w:rsidRPr="00D24B4B" w:rsidRDefault="00856F96" w:rsidP="00D24B4B">
      <w:pPr>
        <w:shd w:val="clear" w:color="auto" w:fill="FFFFFF"/>
        <w:spacing w:after="36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24B4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Вставка</w:t>
      </w:r>
      <w:r w:rsidRPr="00D24B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D24B4B" w:rsidRPr="00D24B4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&gt; </w:t>
      </w:r>
      <w:r w:rsidRPr="00D24B4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Диаграмма</w:t>
      </w:r>
      <w:r w:rsidR="00D24B4B" w:rsidRPr="00D24B4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&gt;</w:t>
      </w:r>
      <w:r w:rsidRPr="00D24B4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 Линейчатая &gt; </w:t>
      </w:r>
      <w:proofErr w:type="gramStart"/>
      <w:r w:rsidRPr="00D24B4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Линейчатая</w:t>
      </w:r>
      <w:proofErr w:type="gramEnd"/>
      <w:r w:rsidRPr="00D24B4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с накоплением</w:t>
      </w:r>
    </w:p>
    <w:p w:rsidR="00856F96" w:rsidRDefault="00D24B4B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56F96"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а экране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появиться примерно следующее:</w:t>
      </w:r>
    </w:p>
    <w:p w:rsidR="00D24B4B" w:rsidRPr="00BD7329" w:rsidRDefault="00D24B4B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ja-JP"/>
        </w:rPr>
        <w:drawing>
          <wp:inline distT="0" distB="0" distL="0" distR="0" wp14:anchorId="1731CD4D" wp14:editId="7D8C2A5A">
            <wp:extent cx="4572000" cy="27432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E1D66" w:rsidRDefault="00856F96" w:rsidP="00EE1D6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Щелкните </w:t>
      </w:r>
      <w:r w:rsidR="00EE1D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24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D24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синему 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ряду</w:t>
      </w:r>
      <w:r w:rsidR="00EE1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выпадающего меню выберите</w:t>
      </w:r>
      <w:r w:rsidR="00EE1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Формат ряда данных.</w:t>
      </w:r>
    </w:p>
    <w:p w:rsid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диалоговом окне </w:t>
      </w:r>
      <w:r w:rsidRPr="00BD7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Формат ряда данных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перейдите </w:t>
      </w:r>
      <w:r w:rsidR="008F26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вкладку </w:t>
      </w:r>
      <w:r w:rsidRPr="00BD7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Заливка 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E1D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опцию</w:t>
      </w:r>
      <w:proofErr w:type="gramStart"/>
      <w:r w:rsidR="00EE1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gramEnd"/>
      <w:r w:rsidRPr="00BD7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 заливки.</w:t>
      </w:r>
    </w:p>
    <w:p w:rsidR="00EE1D66" w:rsidRDefault="00EE1D6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1D66" w:rsidRDefault="00EE1D6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1D66" w:rsidRPr="00BD7329" w:rsidRDefault="00EE1D6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F96" w:rsidRPr="00BD7329" w:rsidRDefault="00EE1D6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</w:t>
      </w:r>
      <w:r w:rsidR="00856F96"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станет</w:t>
      </w:r>
      <w:r w:rsidR="00856F96"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выглядеть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</w:t>
      </w:r>
      <w:r w:rsidR="00856F96"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6F96" w:rsidRPr="00BD7329" w:rsidRDefault="00EE1D6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ja-JP"/>
        </w:rPr>
        <w:drawing>
          <wp:inline distT="0" distB="0" distL="0" distR="0" wp14:anchorId="21081A64" wp14:editId="61E22093">
            <wp:extent cx="4572000" cy="2743200"/>
            <wp:effectExtent l="0" t="0" r="19050" b="1905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56F96" w:rsidRPr="00BD7329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F96" w:rsidRPr="00BD7329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Щелкаем </w:t>
      </w:r>
      <w:r w:rsidR="00EE1D66">
        <w:rPr>
          <w:rFonts w:ascii="Times New Roman" w:eastAsia="Times New Roman" w:hAnsi="Times New Roman" w:cs="Times New Roman"/>
          <w:sz w:val="28"/>
          <w:szCs w:val="28"/>
          <w:lang w:eastAsia="ru-RU"/>
        </w:rPr>
        <w:t>ПКМ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вертикальной оси, выбираем </w:t>
      </w:r>
      <w:r w:rsidRPr="00BD7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Формат оси </w:t>
      </w:r>
      <w:r w:rsidR="00EE1D66" w:rsidRPr="00EE1D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BD7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ставим галочку напротив поля </w:t>
      </w:r>
      <w:r w:rsidRPr="00BD7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Обратный порядок кате</w:t>
      </w:r>
      <w:r w:rsidR="00EE1D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BD7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орий.</w:t>
      </w:r>
    </w:p>
    <w:p w:rsidR="00856F96" w:rsidRPr="00BD7329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Диаграмма примет вид:</w:t>
      </w:r>
    </w:p>
    <w:p w:rsidR="00856F96" w:rsidRPr="00BD7329" w:rsidRDefault="00EE1D6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ja-JP"/>
        </w:rPr>
        <w:drawing>
          <wp:inline distT="0" distB="0" distL="0" distR="0" wp14:anchorId="651CBDCD" wp14:editId="12783DCB">
            <wp:extent cx="5892800" cy="2774951"/>
            <wp:effectExtent l="0" t="0" r="12700" b="2540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E1D66" w:rsidRDefault="00EE1D66" w:rsidP="00EE1D6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F96" w:rsidRPr="00BD7329" w:rsidRDefault="00856F96" w:rsidP="00EE1D6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E1D6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D7329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аграмма готова.</w:t>
      </w:r>
    </w:p>
    <w:p w:rsidR="00856F96" w:rsidRPr="00BD7329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C86" w:rsidRDefault="00171C86" w:rsidP="00856F9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1D66" w:rsidRDefault="00EE1D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0439B" w:rsidRPr="00EE1D66" w:rsidRDefault="009E725A" w:rsidP="008F2682">
      <w:pPr>
        <w:pStyle w:val="a7"/>
        <w:numPr>
          <w:ilvl w:val="0"/>
          <w:numId w:val="1"/>
        </w:numPr>
        <w:tabs>
          <w:tab w:val="left" w:pos="1985"/>
        </w:tabs>
        <w:spacing w:after="0"/>
        <w:ind w:hanging="21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EE1D66" w:rsidRPr="00EE1D66">
        <w:rPr>
          <w:rFonts w:ascii="Times New Roman" w:hAnsi="Times New Roman" w:cs="Times New Roman"/>
          <w:b/>
          <w:sz w:val="28"/>
          <w:szCs w:val="28"/>
        </w:rPr>
        <w:t xml:space="preserve">Построение средствами </w:t>
      </w:r>
      <w:r w:rsidR="00EE1D66" w:rsidRPr="00EE1D66">
        <w:rPr>
          <w:rFonts w:ascii="Times New Roman" w:hAnsi="Times New Roman" w:cs="Times New Roman"/>
          <w:b/>
          <w:sz w:val="28"/>
          <w:szCs w:val="28"/>
          <w:lang w:val="en-US"/>
        </w:rPr>
        <w:t>VBA</w:t>
      </w:r>
    </w:p>
    <w:p w:rsidR="00EE1D66" w:rsidRPr="009E725A" w:rsidRDefault="009E725A" w:rsidP="008F26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5A">
        <w:rPr>
          <w:rFonts w:ascii="Times New Roman" w:hAnsi="Times New Roman" w:cs="Times New Roman"/>
          <w:sz w:val="28"/>
          <w:szCs w:val="28"/>
        </w:rPr>
        <w:t xml:space="preserve">Рассмотренные выше методы построения можно рассматривать лишь как </w:t>
      </w:r>
      <w:r w:rsidR="008F2682">
        <w:rPr>
          <w:rFonts w:ascii="Times New Roman" w:hAnsi="Times New Roman" w:cs="Times New Roman"/>
          <w:sz w:val="28"/>
          <w:szCs w:val="28"/>
        </w:rPr>
        <w:t>демонстрацию</w:t>
      </w:r>
      <w:r w:rsidRPr="009E725A">
        <w:rPr>
          <w:rFonts w:ascii="Times New Roman" w:hAnsi="Times New Roman" w:cs="Times New Roman"/>
          <w:sz w:val="28"/>
          <w:szCs w:val="28"/>
        </w:rPr>
        <w:t xml:space="preserve"> возможностей </w:t>
      </w:r>
      <w:r w:rsidRPr="009E725A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9E725A">
        <w:rPr>
          <w:rFonts w:ascii="Times New Roman" w:hAnsi="Times New Roman" w:cs="Times New Roman"/>
          <w:sz w:val="28"/>
          <w:szCs w:val="28"/>
        </w:rPr>
        <w:t xml:space="preserve"> по части построения еще одной разновидности диаграмм.</w:t>
      </w:r>
    </w:p>
    <w:p w:rsidR="009E725A" w:rsidRDefault="009E725A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Если же </w:t>
      </w:r>
      <w:r w:rsidR="008F2682">
        <w:rPr>
          <w:rFonts w:ascii="Times New Roman" w:hAnsi="Times New Roman" w:cs="Times New Roman"/>
          <w:sz w:val="28"/>
          <w:szCs w:val="28"/>
        </w:rPr>
        <w:t xml:space="preserve">встает вопрос </w:t>
      </w:r>
      <w:r>
        <w:rPr>
          <w:rFonts w:ascii="Times New Roman" w:hAnsi="Times New Roman" w:cs="Times New Roman"/>
          <w:sz w:val="28"/>
          <w:szCs w:val="28"/>
        </w:rPr>
        <w:t xml:space="preserve">о реальном их применении, то возможностей </w:t>
      </w:r>
      <w:r w:rsidRPr="009E725A"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явно не хватает. </w:t>
      </w:r>
      <w:r w:rsidR="008F2682">
        <w:rPr>
          <w:rFonts w:ascii="Times New Roman" w:hAnsi="Times New Roman" w:cs="Times New Roman"/>
          <w:sz w:val="28"/>
          <w:szCs w:val="28"/>
        </w:rPr>
        <w:t>Речь, в первую очередь, идет о создании диаграмм с учетом реального времени выполнения этапов.</w:t>
      </w:r>
      <w:r w:rsidR="00FD577C">
        <w:rPr>
          <w:rFonts w:ascii="Times New Roman" w:hAnsi="Times New Roman" w:cs="Times New Roman"/>
          <w:sz w:val="28"/>
          <w:szCs w:val="28"/>
        </w:rPr>
        <w:t xml:space="preserve"> Дело в том, что указанная в таблице длительность этапов относится к рабочим дням. Но кроме них существуют еще выходные и праздники.</w:t>
      </w:r>
    </w:p>
    <w:p w:rsidR="00FD577C" w:rsidRDefault="00FD577C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Учесть это обстоятельство только средствами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FD5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практически невозможно.</w:t>
      </w:r>
    </w:p>
    <w:p w:rsidR="00FD577C" w:rsidRDefault="00FD577C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Покажем, как это можно реализовать средствами </w:t>
      </w:r>
      <w:r>
        <w:rPr>
          <w:rFonts w:ascii="Times New Roman" w:hAnsi="Times New Roman" w:cs="Times New Roman"/>
          <w:sz w:val="28"/>
          <w:szCs w:val="28"/>
          <w:lang w:val="en-US"/>
        </w:rPr>
        <w:t>VBA</w:t>
      </w:r>
      <w:r w:rsidRPr="00FD577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Pr="00FD5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Basic</w:t>
      </w:r>
      <w:r w:rsidRPr="00FD5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FD5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Application</w:t>
      </w:r>
      <w:r w:rsidRPr="00FD577C">
        <w:rPr>
          <w:rFonts w:ascii="Times New Roman" w:hAnsi="Times New Roman" w:cs="Times New Roman"/>
          <w:sz w:val="28"/>
          <w:szCs w:val="28"/>
        </w:rPr>
        <w:t>).</w:t>
      </w:r>
    </w:p>
    <w:p w:rsidR="00DD576F" w:rsidRDefault="00DD576F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6F75" w:rsidRDefault="00FD577C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6F75">
        <w:rPr>
          <w:rFonts w:ascii="Times New Roman" w:hAnsi="Times New Roman" w:cs="Times New Roman"/>
          <w:sz w:val="28"/>
          <w:szCs w:val="28"/>
        </w:rPr>
        <w:t>Реализация состоит из следующих этапов.</w:t>
      </w:r>
    </w:p>
    <w:p w:rsidR="008D6F75" w:rsidRPr="008D6F75" w:rsidRDefault="008D6F75" w:rsidP="008D6F75">
      <w:pPr>
        <w:pStyle w:val="a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F75">
        <w:rPr>
          <w:rFonts w:ascii="Times New Roman" w:hAnsi="Times New Roman" w:cs="Times New Roman"/>
          <w:b/>
          <w:sz w:val="28"/>
          <w:szCs w:val="28"/>
        </w:rPr>
        <w:t>Создание графика выходных</w:t>
      </w:r>
    </w:p>
    <w:p w:rsidR="008D6F75" w:rsidRDefault="008D6F75" w:rsidP="008D6F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Предварительное создание графика выходных существенно облегчает дальнейшее программирование.</w:t>
      </w:r>
    </w:p>
    <w:p w:rsidR="00FD577C" w:rsidRDefault="00FD577C" w:rsidP="008D6F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Перейдем на новый лист и переименуем его в «Выходные».</w:t>
      </w:r>
    </w:p>
    <w:p w:rsidR="00FD577C" w:rsidRDefault="006C59DF" w:rsidP="006C59DF">
      <w:pPr>
        <w:pStyle w:val="a7"/>
        <w:shd w:val="clear" w:color="auto" w:fill="FFFFFF"/>
        <w:spacing w:after="0" w:line="240" w:lineRule="auto"/>
        <w:ind w:left="92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W w:w="8537" w:type="dxa"/>
        <w:jc w:val="center"/>
        <w:tblInd w:w="534" w:type="dxa"/>
        <w:tblLook w:val="04A0" w:firstRow="1" w:lastRow="0" w:firstColumn="1" w:lastColumn="0" w:noHBand="0" w:noVBand="1"/>
      </w:tblPr>
      <w:tblGrid>
        <w:gridCol w:w="516"/>
        <w:gridCol w:w="516"/>
        <w:gridCol w:w="1329"/>
        <w:gridCol w:w="1538"/>
        <w:gridCol w:w="351"/>
        <w:gridCol w:w="426"/>
        <w:gridCol w:w="1357"/>
        <w:gridCol w:w="463"/>
        <w:gridCol w:w="381"/>
        <w:gridCol w:w="1220"/>
        <w:gridCol w:w="440"/>
      </w:tblGrid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8D6F75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77C" w:rsidRPr="00FD577C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77C" w:rsidRPr="00FD577C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C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77C" w:rsidRPr="00FD577C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D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77C" w:rsidRPr="00FD577C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E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77C" w:rsidRPr="00FD577C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F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77C" w:rsidRPr="00FD577C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G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77C" w:rsidRPr="00FD577C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H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77C" w:rsidRPr="00FD577C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I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77C" w:rsidRPr="00FD577C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J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77C" w:rsidRPr="00FD577C" w:rsidRDefault="00FD577C" w:rsidP="00FD57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K</w:t>
            </w: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День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День недели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Праздники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Выходные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01.01.2017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bookmarkStart w:id="1" w:name="RANGE!G4:G16"/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01.01.2017</w:t>
            </w:r>
            <w:bookmarkEnd w:id="1"/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01.01.2017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02.01.2017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02.01.2017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02.01.2017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03.01.2017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03.01.2017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03.01.2017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04.01.2017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04.01.2017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04.01.2017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05.01.2017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05.01.2017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05.01.2017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06.01.2017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06.01.2017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06.01.2017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07.01.2017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07.01.2017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07.01.2017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08.01.2017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23.02.2017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13.01.2017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09.01.2017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08.03.2017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14.01.2017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10.01.2017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01.05.2017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20.01.2017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11.01.2017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02.05.2017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21.01.2017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12.01.2017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24.06.2017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27.01.2017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13.01.2017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05.11.2017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28.01.2017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14.01.2017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03.02.2017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15.01.2017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04.02.2017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16.01.2017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10.02.2017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FD577C" w:rsidRPr="00FD577C" w:rsidTr="00CD5780">
        <w:trPr>
          <w:trHeight w:val="300"/>
          <w:jc w:val="center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20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17.01.2017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FD577C">
              <w:rPr>
                <w:rFonts w:ascii="Calibri" w:eastAsia="Times New Roman" w:hAnsi="Calibri" w:cs="Times New Roman"/>
                <w:color w:val="000000"/>
                <w:lang w:eastAsia="ja-JP"/>
              </w:rPr>
              <w:t>11.02.2017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77C" w:rsidRPr="00FD577C" w:rsidRDefault="00FD577C" w:rsidP="00FD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</w:tbl>
    <w:p w:rsidR="00FD577C" w:rsidRPr="00FD577C" w:rsidRDefault="00FD577C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577C" w:rsidRDefault="00CD5780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Рассчитаем календарь для 2017 года.</w:t>
      </w:r>
    </w:p>
    <w:p w:rsidR="00CD5780" w:rsidRDefault="00CD5780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D5780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вводится 01.01.17 и копируется до 31.12.17 (до строки 368).</w:t>
      </w:r>
    </w:p>
    <w:p w:rsidR="00CD5780" w:rsidRDefault="00CD5780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D5780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вводится функция определения дня недели: </w:t>
      </w:r>
      <w:r w:rsidRPr="00CD5780">
        <w:rPr>
          <w:rFonts w:ascii="Times New Roman" w:hAnsi="Times New Roman" w:cs="Times New Roman"/>
          <w:sz w:val="28"/>
          <w:szCs w:val="28"/>
        </w:rPr>
        <w:t>=ДЕНЬНЕД(C4;2)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также копируется до 368 строки.</w:t>
      </w:r>
    </w:p>
    <w:p w:rsidR="00CD5780" w:rsidRDefault="00CD5780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Присвоим диапазону </w:t>
      </w:r>
      <w:r w:rsidRPr="00CD5780">
        <w:rPr>
          <w:rFonts w:ascii="Times New Roman" w:hAnsi="Times New Roman" w:cs="Times New Roman"/>
          <w:sz w:val="28"/>
          <w:szCs w:val="28"/>
        </w:rPr>
        <w:t>C4:D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D5780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имя «Календарь».</w:t>
      </w:r>
    </w:p>
    <w:p w:rsidR="00CD5780" w:rsidRDefault="00CD5780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столбец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D5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вручную впечатываются дат</w:t>
      </w:r>
      <w:r w:rsidR="00DD576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всех праздников и диапазону </w:t>
      </w:r>
      <w:r w:rsidRPr="00CD5780">
        <w:rPr>
          <w:rFonts w:ascii="Times New Roman" w:hAnsi="Times New Roman" w:cs="Times New Roman"/>
          <w:sz w:val="28"/>
          <w:szCs w:val="28"/>
        </w:rPr>
        <w:t>G4:G16</w:t>
      </w:r>
      <w:r>
        <w:rPr>
          <w:rFonts w:ascii="Times New Roman" w:hAnsi="Times New Roman" w:cs="Times New Roman"/>
          <w:sz w:val="28"/>
          <w:szCs w:val="28"/>
        </w:rPr>
        <w:t xml:space="preserve"> присвоим имя «Праздники».</w:t>
      </w:r>
    </w:p>
    <w:p w:rsidR="00DD576F" w:rsidRDefault="00DD576F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Столбец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D57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 с помощью следующего макроса:</w:t>
      </w:r>
    </w:p>
    <w:p w:rsidR="00DD576F" w:rsidRDefault="00DD576F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D576F">
        <w:rPr>
          <w:rFonts w:ascii="Times New Roman" w:hAnsi="Times New Roman" w:cs="Times New Roman"/>
          <w:i/>
          <w:sz w:val="28"/>
          <w:szCs w:val="28"/>
        </w:rPr>
        <w:t>Option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</w:rPr>
        <w:t>Explicit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</w:rPr>
        <w:t xml:space="preserve"> ' Режим обязательного объявления переменных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76F">
        <w:rPr>
          <w:rFonts w:ascii="Times New Roman" w:hAnsi="Times New Roman" w:cs="Times New Roman"/>
          <w:i/>
          <w:sz w:val="28"/>
          <w:szCs w:val="28"/>
        </w:rPr>
        <w:t>'График выходных и праздников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Sub </w:t>
      </w:r>
      <w:proofErr w:type="spellStart"/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NoWorkDay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()</w:t>
      </w:r>
      <w:proofErr w:type="gramEnd"/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Dim Calendar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Range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Dim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Prazdniki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Range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Dim Day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Date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Dim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Nedelya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Integer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Dim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j, k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Integer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Dim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Prazdnik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Boolean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Set Calendar =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Range(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"</w:t>
      </w:r>
      <w:r w:rsidRPr="00DD576F">
        <w:rPr>
          <w:rFonts w:ascii="Times New Roman" w:hAnsi="Times New Roman" w:cs="Times New Roman"/>
          <w:i/>
          <w:sz w:val="28"/>
          <w:szCs w:val="28"/>
        </w:rPr>
        <w:t>Календарь</w:t>
      </w: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")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</w:rPr>
        <w:t>Set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</w:rPr>
        <w:t>Prazdniki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</w:rPr>
        <w:t>Range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</w:rPr>
        <w:t>("Праздники")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76F"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76F">
        <w:rPr>
          <w:rFonts w:ascii="Times New Roman" w:hAnsi="Times New Roman" w:cs="Times New Roman"/>
          <w:i/>
          <w:sz w:val="28"/>
          <w:szCs w:val="28"/>
        </w:rPr>
        <w:t xml:space="preserve">    k = 3       'Номер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</w:rPr>
        <w:t>строки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</w:rPr>
        <w:t xml:space="preserve"> с которой начинается вывод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For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1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Calendar.Rows.Count</w:t>
      </w:r>
      <w:proofErr w:type="spellEnd"/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Day =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Calendar(</w:t>
      </w:r>
      <w:proofErr w:type="spellStart"/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, 1)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Nedelya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Calendar(</w:t>
      </w:r>
      <w:proofErr w:type="spellStart"/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, 2)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Prazdnik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False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For j = 1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Prazdniki.Count</w:t>
      </w:r>
      <w:proofErr w:type="spellEnd"/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If Day = </w:t>
      </w:r>
      <w:proofErr w:type="spellStart"/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Prazdniki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j) Then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Prazdnik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True</w:t>
      </w:r>
    </w:p>
    <w:p w:rsidR="00DD576F" w:rsidRPr="006C59D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</w:t>
      </w:r>
      <w:r w:rsidRPr="006C59DF">
        <w:rPr>
          <w:rFonts w:ascii="Times New Roman" w:hAnsi="Times New Roman" w:cs="Times New Roman"/>
          <w:i/>
          <w:sz w:val="28"/>
          <w:szCs w:val="28"/>
          <w:lang w:val="en-US"/>
        </w:rPr>
        <w:t>Exit For</w:t>
      </w:r>
    </w:p>
    <w:p w:rsidR="00DD576F" w:rsidRPr="006C59D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C59D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End If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59D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</w:rPr>
        <w:t>Next</w:t>
      </w:r>
      <w:proofErr w:type="spellEnd"/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76F"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76F">
        <w:rPr>
          <w:rFonts w:ascii="Times New Roman" w:hAnsi="Times New Roman" w:cs="Times New Roman"/>
          <w:i/>
          <w:sz w:val="28"/>
          <w:szCs w:val="28"/>
        </w:rPr>
        <w:t xml:space="preserve">        ' Если суббота или воскресенье или праздник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If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Nedelya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6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Or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Nedelya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7 Or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Prazdnik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Then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k = k + 1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</w:t>
      </w:r>
      <w:proofErr w:type="gramStart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Cells(</w:t>
      </w:r>
      <w:proofErr w:type="gramEnd"/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>k, 10) = Day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End If</w:t>
      </w:r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76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</w:rPr>
        <w:t>Next</w:t>
      </w:r>
      <w:proofErr w:type="spellEnd"/>
    </w:p>
    <w:p w:rsidR="00DD576F" w:rsidRPr="00DD576F" w:rsidRDefault="00DD576F" w:rsidP="00DD576F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576F">
        <w:rPr>
          <w:rFonts w:ascii="Times New Roman" w:hAnsi="Times New Roman" w:cs="Times New Roman"/>
          <w:i/>
          <w:sz w:val="28"/>
          <w:szCs w:val="28"/>
        </w:rPr>
        <w:t>End</w:t>
      </w:r>
      <w:proofErr w:type="spellEnd"/>
      <w:r w:rsidRPr="00DD576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D576F">
        <w:rPr>
          <w:rFonts w:ascii="Times New Roman" w:hAnsi="Times New Roman" w:cs="Times New Roman"/>
          <w:i/>
          <w:sz w:val="28"/>
          <w:szCs w:val="28"/>
        </w:rPr>
        <w:t>Sub</w:t>
      </w:r>
      <w:proofErr w:type="spellEnd"/>
    </w:p>
    <w:p w:rsidR="00CD5780" w:rsidRPr="00CD5780" w:rsidRDefault="00CD5780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D577C" w:rsidRDefault="00DD576F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создания этого макроса выполните команды:</w:t>
      </w:r>
    </w:p>
    <w:p w:rsidR="00DD576F" w:rsidRDefault="00DD576F" w:rsidP="00DD576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D576F">
        <w:rPr>
          <w:rFonts w:ascii="Times New Roman" w:hAnsi="Times New Roman" w:cs="Times New Roman"/>
          <w:b/>
          <w:i/>
          <w:sz w:val="28"/>
          <w:szCs w:val="28"/>
        </w:rPr>
        <w:t xml:space="preserve">Разработчик &gt; </w:t>
      </w:r>
      <w:r w:rsidRPr="00DD576F">
        <w:rPr>
          <w:rFonts w:ascii="Times New Roman" w:hAnsi="Times New Roman" w:cs="Times New Roman"/>
          <w:b/>
          <w:i/>
          <w:sz w:val="28"/>
          <w:szCs w:val="28"/>
          <w:lang w:val="en-US"/>
        </w:rPr>
        <w:t>Visual</w:t>
      </w:r>
      <w:r w:rsidRPr="00DD57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576F">
        <w:rPr>
          <w:rFonts w:ascii="Times New Roman" w:hAnsi="Times New Roman" w:cs="Times New Roman"/>
          <w:b/>
          <w:i/>
          <w:sz w:val="28"/>
          <w:szCs w:val="28"/>
          <w:lang w:val="en-US"/>
        </w:rPr>
        <w:t>Basic</w:t>
      </w:r>
      <w:r w:rsidRPr="00DD576F">
        <w:rPr>
          <w:rFonts w:ascii="Times New Roman" w:hAnsi="Times New Roman" w:cs="Times New Roman"/>
          <w:b/>
          <w:i/>
          <w:sz w:val="28"/>
          <w:szCs w:val="28"/>
        </w:rPr>
        <w:t xml:space="preserve"> &gt; </w:t>
      </w:r>
      <w:r w:rsidRPr="00DD576F">
        <w:rPr>
          <w:rFonts w:ascii="Times New Roman" w:hAnsi="Times New Roman" w:cs="Times New Roman"/>
          <w:b/>
          <w:i/>
          <w:sz w:val="28"/>
          <w:szCs w:val="28"/>
          <w:lang w:val="en-US"/>
        </w:rPr>
        <w:t>Insert</w:t>
      </w:r>
      <w:r w:rsidRPr="00DD576F">
        <w:rPr>
          <w:rFonts w:ascii="Times New Roman" w:hAnsi="Times New Roman" w:cs="Times New Roman"/>
          <w:b/>
          <w:i/>
          <w:sz w:val="28"/>
          <w:szCs w:val="28"/>
        </w:rPr>
        <w:t xml:space="preserve"> &gt; </w:t>
      </w:r>
      <w:r w:rsidRPr="00DD576F">
        <w:rPr>
          <w:rFonts w:ascii="Times New Roman" w:hAnsi="Times New Roman" w:cs="Times New Roman"/>
          <w:b/>
          <w:i/>
          <w:sz w:val="28"/>
          <w:szCs w:val="28"/>
          <w:lang w:val="en-US"/>
        </w:rPr>
        <w:t>Module</w:t>
      </w:r>
    </w:p>
    <w:p w:rsidR="00DD576F" w:rsidRPr="00DD576F" w:rsidRDefault="00DD576F" w:rsidP="00DD57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57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</w:t>
      </w:r>
      <w:r w:rsidRPr="00DD576F">
        <w:rPr>
          <w:rFonts w:ascii="Times New Roman" w:hAnsi="Times New Roman" w:cs="Times New Roman"/>
          <w:sz w:val="28"/>
          <w:szCs w:val="28"/>
        </w:rPr>
        <w:t xml:space="preserve"> окно созданного модуля </w:t>
      </w:r>
      <w:r w:rsidR="008D6F75">
        <w:rPr>
          <w:rFonts w:ascii="Times New Roman" w:hAnsi="Times New Roman" w:cs="Times New Roman"/>
          <w:sz w:val="28"/>
          <w:szCs w:val="28"/>
        </w:rPr>
        <w:t>скопируйте</w:t>
      </w:r>
      <w:r w:rsidRPr="00DD576F">
        <w:rPr>
          <w:rFonts w:ascii="Times New Roman" w:hAnsi="Times New Roman" w:cs="Times New Roman"/>
          <w:sz w:val="28"/>
          <w:szCs w:val="28"/>
        </w:rPr>
        <w:t xml:space="preserve"> вышеприведенный текст макроса.</w:t>
      </w:r>
    </w:p>
    <w:p w:rsidR="00DD576F" w:rsidRDefault="00DD576F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Запустить макрос можно сразу из </w:t>
      </w:r>
      <w:r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Pr="00DD57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Basic</w:t>
      </w:r>
      <w:r w:rsidRPr="00DD576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нажав клавишу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D57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Но перед запуском убедитесь, что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D57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активирован лист «Выходные».</w:t>
      </w:r>
    </w:p>
    <w:p w:rsidR="008D6F75" w:rsidRDefault="008D6F75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Убедитесь, что макрос работает.</w:t>
      </w:r>
    </w:p>
    <w:p w:rsidR="008D6F75" w:rsidRDefault="008D6F75" w:rsidP="00FD57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76F" w:rsidRPr="008D6F75" w:rsidRDefault="008D6F75" w:rsidP="008D6F75">
      <w:pPr>
        <w:pStyle w:val="a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F75">
        <w:rPr>
          <w:rFonts w:ascii="Times New Roman" w:hAnsi="Times New Roman" w:cs="Times New Roman"/>
          <w:b/>
          <w:sz w:val="28"/>
          <w:szCs w:val="28"/>
        </w:rPr>
        <w:t>Создание макроса для формирования диаграммы</w:t>
      </w:r>
    </w:p>
    <w:p w:rsidR="008D6F75" w:rsidRPr="008D6F75" w:rsidRDefault="008D6F75" w:rsidP="008D6F75">
      <w:pPr>
        <w:spacing w:after="0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Перейдите на новый лист и присвойте ему имя «</w:t>
      </w:r>
      <w:r>
        <w:rPr>
          <w:rFonts w:ascii="Times New Roman" w:hAnsi="Times New Roman" w:cs="Times New Roman"/>
          <w:sz w:val="28"/>
          <w:szCs w:val="28"/>
          <w:lang w:val="en-US"/>
        </w:rPr>
        <w:t>VBA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D6F75">
        <w:rPr>
          <w:rFonts w:ascii="Times New Roman" w:hAnsi="Times New Roman" w:cs="Times New Roman"/>
          <w:sz w:val="28"/>
          <w:szCs w:val="28"/>
        </w:rPr>
        <w:t>.</w:t>
      </w:r>
    </w:p>
    <w:p w:rsidR="008D6F75" w:rsidRDefault="008D6F75" w:rsidP="005F4AC2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Скопируйте данные проекта на этот лист и диапазону</w:t>
      </w:r>
      <w:r w:rsidR="005F4AC2" w:rsidRPr="005F4AC2">
        <w:rPr>
          <w:rFonts w:ascii="Times New Roman" w:hAnsi="Times New Roman" w:cs="Times New Roman"/>
          <w:sz w:val="28"/>
          <w:szCs w:val="28"/>
        </w:rPr>
        <w:t xml:space="preserve"> </w:t>
      </w:r>
      <w:r w:rsidR="005F4AC2" w:rsidRPr="005F4AC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F4AC2" w:rsidRPr="005F4AC2">
        <w:rPr>
          <w:rFonts w:ascii="Times New Roman" w:hAnsi="Times New Roman" w:cs="Times New Roman"/>
          <w:sz w:val="28"/>
          <w:szCs w:val="28"/>
        </w:rPr>
        <w:t>8:</w:t>
      </w:r>
      <w:proofErr w:type="gramStart"/>
      <w:r w:rsidR="005F4AC2" w:rsidRPr="005F4AC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F4AC2" w:rsidRPr="005F4AC2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присвойте имя «Этапы».</w:t>
      </w:r>
      <w:proofErr w:type="gramEnd"/>
    </w:p>
    <w:p w:rsidR="008D6F75" w:rsidRDefault="006C59DF" w:rsidP="006C59DF">
      <w:pPr>
        <w:pStyle w:val="a7"/>
        <w:shd w:val="clear" w:color="auto" w:fill="FFFFFF"/>
        <w:spacing w:after="0" w:line="240" w:lineRule="auto"/>
        <w:ind w:left="92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W w:w="8759" w:type="dxa"/>
        <w:jc w:val="center"/>
        <w:tblInd w:w="108" w:type="dxa"/>
        <w:tblLook w:val="04A0" w:firstRow="1" w:lastRow="0" w:firstColumn="1" w:lastColumn="0" w:noHBand="0" w:noVBand="1"/>
      </w:tblPr>
      <w:tblGrid>
        <w:gridCol w:w="549"/>
        <w:gridCol w:w="976"/>
        <w:gridCol w:w="976"/>
        <w:gridCol w:w="3616"/>
        <w:gridCol w:w="1570"/>
        <w:gridCol w:w="536"/>
        <w:gridCol w:w="536"/>
      </w:tblGrid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5F4AC2" w:rsidRDefault="005F4AC2" w:rsidP="005F4A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A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5F4AC2" w:rsidRDefault="005F4AC2" w:rsidP="005F4A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B</w:t>
            </w:r>
          </w:p>
        </w:tc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5F4AC2" w:rsidRDefault="005F4AC2" w:rsidP="005F4A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C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5F4AC2" w:rsidRDefault="005F4AC2" w:rsidP="005F4A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D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5F4AC2" w:rsidRDefault="005F4AC2" w:rsidP="005F4A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E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5F4AC2" w:rsidRDefault="005F4AC2" w:rsidP="005F4A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F</w:t>
            </w: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Дата начала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01.03.2017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6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F4AC2" w:rsidRPr="008D6F75" w:rsidRDefault="005F4AC2" w:rsidP="008D6F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Номер</w:t>
            </w: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br/>
              <w:t>этапа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5F4AC2" w:rsidRPr="008D6F75" w:rsidRDefault="005F4AC2" w:rsidP="008D6F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Этап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F4AC2" w:rsidRPr="008D6F75" w:rsidRDefault="005F4AC2" w:rsidP="008D6F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Длительность, рабочие дни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bookmarkStart w:id="2" w:name="RANGE!B8:D14"/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1</w:t>
            </w:r>
            <w:bookmarkEnd w:id="2"/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proofErr w:type="spellStart"/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Предпроектное</w:t>
            </w:r>
            <w:proofErr w:type="spellEnd"/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 xml:space="preserve"> обследование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2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Составление отчета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3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Разработка требований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4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Составление спецификации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5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Проектирование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15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6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Кодирование (программирование)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7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Тестирование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  <w:r w:rsidRPr="008D6F75">
              <w:rPr>
                <w:rFonts w:ascii="Calibri" w:eastAsia="Times New Roman" w:hAnsi="Calibri" w:cs="Times New Roman"/>
                <w:color w:val="000000"/>
                <w:lang w:eastAsia="ja-JP"/>
              </w:rPr>
              <w:t>12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  <w:tr w:rsidR="005F4AC2" w:rsidRPr="008D6F75" w:rsidTr="006C59DF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F4AC2" w:rsidRPr="005F4AC2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ja-JP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ja-JP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C2" w:rsidRPr="008D6F75" w:rsidRDefault="005F4AC2" w:rsidP="008D6F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ja-JP"/>
              </w:rPr>
            </w:pPr>
          </w:p>
        </w:tc>
      </w:tr>
    </w:tbl>
    <w:p w:rsidR="008D6F75" w:rsidRPr="008D6F75" w:rsidRDefault="008D6F75" w:rsidP="008D6F75">
      <w:pPr>
        <w:spacing w:after="0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8D6F75" w:rsidRDefault="005F4AC2" w:rsidP="005F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созданный на предыдущем этапе модуль скопируйте следующий макрос:</w:t>
      </w:r>
    </w:p>
    <w:p w:rsidR="005F4AC2" w:rsidRDefault="005F4AC2" w:rsidP="005F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>' Создание графика выполнения работ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Sub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MakePlan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>()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Dim Stage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Range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Dim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NoWorkDay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Range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Dim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StartDay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Date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Dim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j, k,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nStage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kStage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As Integer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Dim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NoWork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Boolean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Dim Day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Date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Set Stage =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Range(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"</w:t>
      </w:r>
      <w:r w:rsidRPr="005F4AC2">
        <w:rPr>
          <w:rFonts w:ascii="Times New Roman" w:hAnsi="Times New Roman" w:cs="Times New Roman"/>
          <w:i/>
          <w:sz w:val="28"/>
          <w:szCs w:val="28"/>
        </w:rPr>
        <w:t>Этапы</w:t>
      </w: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")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Set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NoWorkDay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Range(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"</w:t>
      </w:r>
      <w:r w:rsidRPr="005F4AC2">
        <w:rPr>
          <w:rFonts w:ascii="Times New Roman" w:hAnsi="Times New Roman" w:cs="Times New Roman"/>
          <w:i/>
          <w:sz w:val="28"/>
          <w:szCs w:val="28"/>
        </w:rPr>
        <w:t>Выходные</w:t>
      </w: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")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nStage</w:t>
      </w:r>
      <w:proofErr w:type="spellEnd"/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Stage.Rows.Count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' </w:t>
      </w:r>
      <w:r w:rsidRPr="005F4AC2">
        <w:rPr>
          <w:rFonts w:ascii="Times New Roman" w:hAnsi="Times New Roman" w:cs="Times New Roman"/>
          <w:i/>
          <w:sz w:val="28"/>
          <w:szCs w:val="28"/>
        </w:rPr>
        <w:t>Общее</w:t>
      </w: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F4AC2">
        <w:rPr>
          <w:rFonts w:ascii="Times New Roman" w:hAnsi="Times New Roman" w:cs="Times New Roman"/>
          <w:i/>
          <w:sz w:val="28"/>
          <w:szCs w:val="28"/>
        </w:rPr>
        <w:t>количество</w:t>
      </w: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F4AC2">
        <w:rPr>
          <w:rFonts w:ascii="Times New Roman" w:hAnsi="Times New Roman" w:cs="Times New Roman"/>
          <w:i/>
          <w:sz w:val="28"/>
          <w:szCs w:val="28"/>
        </w:rPr>
        <w:t>этапов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>' Печать номеров этапов и их названий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For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1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nStage</w:t>
      </w:r>
      <w:proofErr w:type="spellEnd"/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Cells(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19 +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, 2) = Stage(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, 1)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Cells(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19 +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, 3) = Stage(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, 2)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Next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StartDay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Cells</w:t>
      </w:r>
      <w:r w:rsidRPr="005F4AC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4, 4)    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' Дата начала работ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Day</w:t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StartDay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' Текущий день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kStage</w:t>
      </w:r>
      <w:proofErr w:type="spellEnd"/>
      <w:proofErr w:type="gram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= 1                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' Текущий этап работ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k = 4                     </w:t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' Номер колонки, с которой начинается печать графика работ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nDay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= 1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While</w:t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kStage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&lt;=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nStage</w:t>
      </w:r>
      <w:proofErr w:type="spellEnd"/>
    </w:p>
    <w:p w:rsidR="005F4AC2" w:rsidRPr="006C59DF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Cells</w:t>
      </w:r>
      <w:r w:rsidRPr="006C59DF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6C59DF">
        <w:rPr>
          <w:rFonts w:ascii="Times New Roman" w:hAnsi="Times New Roman" w:cs="Times New Roman"/>
          <w:i/>
          <w:sz w:val="28"/>
          <w:szCs w:val="28"/>
        </w:rPr>
        <w:t xml:space="preserve">19, </w:t>
      </w: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6C59DF">
        <w:rPr>
          <w:rFonts w:ascii="Times New Roman" w:hAnsi="Times New Roman" w:cs="Times New Roman"/>
          <w:i/>
          <w:sz w:val="28"/>
          <w:szCs w:val="28"/>
        </w:rPr>
        <w:t xml:space="preserve">) = </w:t>
      </w: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Day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1E7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' </w:t>
      </w:r>
      <w:r w:rsidR="001231E7">
        <w:rPr>
          <w:rFonts w:ascii="Times New Roman" w:hAnsi="Times New Roman" w:cs="Times New Roman"/>
          <w:i/>
          <w:sz w:val="28"/>
          <w:szCs w:val="28"/>
        </w:rPr>
        <w:t>Определение</w:t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- а не является ли очередной день не рабочим?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NoWork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False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For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1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NoWorkDay.Count</w:t>
      </w:r>
      <w:proofErr w:type="spellEnd"/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If Day = </w:t>
      </w:r>
      <w:proofErr w:type="spellStart"/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NoWorkDay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) Then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NoWork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True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Exit For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End If</w:t>
      </w:r>
    </w:p>
    <w:p w:rsidR="005F4AC2" w:rsidRPr="006C59DF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Next</w:t>
      </w:r>
    </w:p>
    <w:p w:rsidR="005F4AC2" w:rsidRPr="006C59DF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59DF"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59DF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If</w:t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NoWork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Then</w:t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' Если день не рабочий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Range(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Cells(19, k), Cells(19 +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nStage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, k)).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Interior.Color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RGB(250, 100, 10)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Else</w:t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Pr="005F4AC2">
        <w:rPr>
          <w:rFonts w:ascii="Times New Roman" w:hAnsi="Times New Roman" w:cs="Times New Roman"/>
          <w:i/>
          <w:sz w:val="28"/>
          <w:szCs w:val="28"/>
        </w:rPr>
        <w:tab/>
      </w:r>
      <w:r w:rsidRPr="005F4AC2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5F4AC2">
        <w:rPr>
          <w:rFonts w:ascii="Times New Roman" w:hAnsi="Times New Roman" w:cs="Times New Roman"/>
          <w:i/>
          <w:sz w:val="28"/>
          <w:szCs w:val="28"/>
        </w:rPr>
        <w:t>' Если день рабочий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nDay</w:t>
      </w:r>
      <w:proofErr w:type="spellEnd"/>
      <w:proofErr w:type="gram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+ 1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5F4AC2">
        <w:rPr>
          <w:rFonts w:ascii="Times New Roman" w:hAnsi="Times New Roman" w:cs="Times New Roman"/>
          <w:i/>
          <w:sz w:val="28"/>
          <w:szCs w:val="28"/>
        </w:rPr>
        <w:t>' Счетчик рабочих дней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Range(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Cells(19, k), Cells(19 +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nStage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, k)).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Interior.Color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RGB(255, 255, 255)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</w:t>
      </w:r>
      <w:proofErr w:type="gram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Cells(</w:t>
      </w:r>
      <w:proofErr w:type="gram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19 +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kStage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, k).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>Interior.Color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RGB(0, 200, 155)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End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If</w:t>
      </w:r>
      <w:proofErr w:type="spellEnd"/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'Если количество рабочих дней стало больше длительности данного этапа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If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nDay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&gt;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Stage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kStage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, 3)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Then</w:t>
      </w:r>
      <w:proofErr w:type="spellEnd"/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nDay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= 1                 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' Количество рабочих дней сбрасываем в 1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kStage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kStage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+ 1   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5F4AC2">
        <w:rPr>
          <w:rFonts w:ascii="Times New Roman" w:hAnsi="Times New Roman" w:cs="Times New Roman"/>
          <w:i/>
          <w:sz w:val="28"/>
          <w:szCs w:val="28"/>
        </w:rPr>
        <w:t xml:space="preserve"> ' Переходим на следующий этап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End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If</w:t>
      </w:r>
      <w:proofErr w:type="spellEnd"/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k = k + 1          ' Новая колонка диаграммы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Day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+ 1      ' Следующий день</w:t>
      </w:r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Wend</w:t>
      </w:r>
      <w:proofErr w:type="spellEnd"/>
    </w:p>
    <w:p w:rsidR="005F4AC2" w:rsidRP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F4AC2" w:rsidRDefault="005F4AC2" w:rsidP="005F4AC2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End</w:t>
      </w:r>
      <w:proofErr w:type="spellEnd"/>
      <w:r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F4AC2">
        <w:rPr>
          <w:rFonts w:ascii="Times New Roman" w:hAnsi="Times New Roman" w:cs="Times New Roman"/>
          <w:i/>
          <w:sz w:val="28"/>
          <w:szCs w:val="28"/>
        </w:rPr>
        <w:t>Sub</w:t>
      </w:r>
      <w:proofErr w:type="spellEnd"/>
    </w:p>
    <w:p w:rsidR="005F4AC2" w:rsidRDefault="005F4AC2" w:rsidP="005F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4AC2" w:rsidRPr="006C59DF" w:rsidRDefault="001231E7" w:rsidP="005F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Для «цивилизованного» запуска данного макроса удобно создать кнопку запуска (</w:t>
      </w:r>
      <w:r w:rsidRPr="001231E7">
        <w:rPr>
          <w:rFonts w:ascii="Times New Roman" w:hAnsi="Times New Roman" w:cs="Times New Roman"/>
          <w:b/>
          <w:i/>
          <w:sz w:val="28"/>
          <w:szCs w:val="28"/>
        </w:rPr>
        <w:t>Разработчик</w:t>
      </w:r>
      <w:proofErr w:type="gramStart"/>
      <w:r w:rsidRPr="001231E7">
        <w:rPr>
          <w:rFonts w:ascii="Times New Roman" w:hAnsi="Times New Roman" w:cs="Times New Roman"/>
          <w:b/>
          <w:i/>
          <w:sz w:val="28"/>
          <w:szCs w:val="28"/>
        </w:rPr>
        <w:t xml:space="preserve"> &gt; В</w:t>
      </w:r>
      <w:proofErr w:type="gramEnd"/>
      <w:r w:rsidRPr="001231E7">
        <w:rPr>
          <w:rFonts w:ascii="Times New Roman" w:hAnsi="Times New Roman" w:cs="Times New Roman"/>
          <w:b/>
          <w:i/>
          <w:sz w:val="28"/>
          <w:szCs w:val="28"/>
        </w:rPr>
        <w:t>ставить &gt; Элементы управления формы &gt; Кнопка</w:t>
      </w:r>
      <w:r>
        <w:rPr>
          <w:rFonts w:ascii="Times New Roman" w:hAnsi="Times New Roman" w:cs="Times New Roman"/>
          <w:sz w:val="28"/>
          <w:szCs w:val="28"/>
        </w:rPr>
        <w:t>) и назначить ей только что созданный макрос.</w:t>
      </w:r>
    </w:p>
    <w:p w:rsidR="001231E7" w:rsidRDefault="001231E7" w:rsidP="005F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9D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Убедитесь, что система работает.</w:t>
      </w:r>
    </w:p>
    <w:p w:rsidR="008010A8" w:rsidRDefault="008010A8" w:rsidP="005F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8010A8" w:rsidRPr="008010A8" w:rsidRDefault="008010A8" w:rsidP="008010A8">
      <w:pPr>
        <w:pStyle w:val="a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0A8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86087A" w:rsidRPr="0086087A" w:rsidRDefault="0086087A" w:rsidP="0086087A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Разобрать и прокомментировать алгоритм работы основного макроса.</w:t>
      </w:r>
    </w:p>
    <w:p w:rsidR="008010A8" w:rsidRPr="0086087A" w:rsidRDefault="008010A8" w:rsidP="0086087A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087A">
        <w:rPr>
          <w:rFonts w:ascii="Times New Roman" w:hAnsi="Times New Roman" w:cs="Times New Roman"/>
          <w:sz w:val="28"/>
          <w:szCs w:val="28"/>
        </w:rPr>
        <w:t>После нескольких запусков системы нетрудно убедиться, что у системы имеется существенный недостаток:</w:t>
      </w:r>
    </w:p>
    <w:p w:rsidR="008010A8" w:rsidRDefault="008010A8" w:rsidP="008010A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создается график для проекта, у которого длительность этапов и количество этапов меньше, чем у предыдущего проекта, </w:t>
      </w:r>
      <w:r w:rsidR="0086087A">
        <w:rPr>
          <w:rFonts w:ascii="Times New Roman" w:hAnsi="Times New Roman" w:cs="Times New Roman"/>
          <w:sz w:val="28"/>
          <w:szCs w:val="28"/>
        </w:rPr>
        <w:t>то на новом графике остаются «следы» от предыдущего графика.</w:t>
      </w:r>
    </w:p>
    <w:p w:rsidR="0086087A" w:rsidRDefault="0086087A" w:rsidP="008010A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устранить этот недостаток. Суть модификации должна заключаться в предварительной очистке листа от предыдущего графика.</w:t>
      </w:r>
    </w:p>
    <w:p w:rsidR="006C59DF" w:rsidRPr="006C59DF" w:rsidRDefault="006C59DF" w:rsidP="006C59DF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макрос, формирующий аналог таблицы 3 с последующим построением линейчатой диаграммы. При этом в колонке «Длительность этапов» должны быть значения </w:t>
      </w:r>
      <w:r w:rsidR="00D932E1">
        <w:rPr>
          <w:rFonts w:ascii="Times New Roman" w:hAnsi="Times New Roman" w:cs="Times New Roman"/>
          <w:sz w:val="28"/>
          <w:szCs w:val="28"/>
        </w:rPr>
        <w:t>календарной</w:t>
      </w:r>
      <w:r>
        <w:rPr>
          <w:rFonts w:ascii="Times New Roman" w:hAnsi="Times New Roman" w:cs="Times New Roman"/>
          <w:sz w:val="28"/>
          <w:szCs w:val="28"/>
        </w:rPr>
        <w:t xml:space="preserve"> длительности этапов.</w:t>
      </w:r>
    </w:p>
    <w:p w:rsidR="0086087A" w:rsidRPr="008010A8" w:rsidRDefault="0086087A" w:rsidP="008010A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1231E7" w:rsidRPr="001231E7" w:rsidRDefault="001231E7" w:rsidP="005F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4AC2" w:rsidRPr="005F4AC2" w:rsidRDefault="005F4AC2" w:rsidP="005F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577C" w:rsidRPr="00DD576F" w:rsidRDefault="00FD577C" w:rsidP="009E72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1D66" w:rsidRDefault="00EE1D66" w:rsidP="00856F9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1D66" w:rsidRDefault="00EE1D66" w:rsidP="00856F9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439B" w:rsidRPr="00BD7329" w:rsidRDefault="0080439B" w:rsidP="00856F9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0439B" w:rsidRPr="00BD7329" w:rsidSect="00856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23B60"/>
    <w:multiLevelType w:val="hybridMultilevel"/>
    <w:tmpl w:val="8F6EF524"/>
    <w:lvl w:ilvl="0" w:tplc="116249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58D2AB6"/>
    <w:multiLevelType w:val="multilevel"/>
    <w:tmpl w:val="2486897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3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F96"/>
    <w:rsid w:val="001231E7"/>
    <w:rsid w:val="00171C86"/>
    <w:rsid w:val="0019503F"/>
    <w:rsid w:val="001968F2"/>
    <w:rsid w:val="001A1A39"/>
    <w:rsid w:val="00351C4A"/>
    <w:rsid w:val="005F4AC2"/>
    <w:rsid w:val="006C59DF"/>
    <w:rsid w:val="008010A8"/>
    <w:rsid w:val="0080439B"/>
    <w:rsid w:val="00856F96"/>
    <w:rsid w:val="0086087A"/>
    <w:rsid w:val="008D6F75"/>
    <w:rsid w:val="008F2682"/>
    <w:rsid w:val="009E725A"/>
    <w:rsid w:val="00A271EF"/>
    <w:rsid w:val="00B123AC"/>
    <w:rsid w:val="00B22D11"/>
    <w:rsid w:val="00B52722"/>
    <w:rsid w:val="00BD7329"/>
    <w:rsid w:val="00CD5780"/>
    <w:rsid w:val="00D24B4B"/>
    <w:rsid w:val="00D911C2"/>
    <w:rsid w:val="00D932E1"/>
    <w:rsid w:val="00DD576F"/>
    <w:rsid w:val="00E77610"/>
    <w:rsid w:val="00EE1D66"/>
    <w:rsid w:val="00F030B0"/>
    <w:rsid w:val="00F40320"/>
    <w:rsid w:val="00FD577C"/>
    <w:rsid w:val="00FE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86"/>
  </w:style>
  <w:style w:type="paragraph" w:styleId="1">
    <w:name w:val="heading 1"/>
    <w:basedOn w:val="a"/>
    <w:link w:val="10"/>
    <w:uiPriority w:val="9"/>
    <w:qFormat/>
    <w:rsid w:val="00856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856F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F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56F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6F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eta-prep">
    <w:name w:val="meta-prep"/>
    <w:basedOn w:val="a0"/>
    <w:rsid w:val="00856F96"/>
  </w:style>
  <w:style w:type="character" w:customStyle="1" w:styleId="apple-converted-space">
    <w:name w:val="apple-converted-space"/>
    <w:basedOn w:val="a0"/>
    <w:rsid w:val="00856F96"/>
  </w:style>
  <w:style w:type="character" w:styleId="a5">
    <w:name w:val="Hyperlink"/>
    <w:basedOn w:val="a0"/>
    <w:uiPriority w:val="99"/>
    <w:semiHidden/>
    <w:unhideWhenUsed/>
    <w:rsid w:val="00856F96"/>
    <w:rPr>
      <w:color w:val="0000FF"/>
      <w:u w:val="single"/>
    </w:rPr>
  </w:style>
  <w:style w:type="character" w:customStyle="1" w:styleId="entry-date">
    <w:name w:val="entry-date"/>
    <w:basedOn w:val="a0"/>
    <w:rsid w:val="00856F96"/>
  </w:style>
  <w:style w:type="character" w:customStyle="1" w:styleId="meta-sep">
    <w:name w:val="meta-sep"/>
    <w:basedOn w:val="a0"/>
    <w:rsid w:val="00856F96"/>
  </w:style>
  <w:style w:type="character" w:customStyle="1" w:styleId="author">
    <w:name w:val="author"/>
    <w:basedOn w:val="a0"/>
    <w:rsid w:val="00856F96"/>
  </w:style>
  <w:style w:type="paragraph" w:styleId="a6">
    <w:name w:val="Normal (Web)"/>
    <w:basedOn w:val="a"/>
    <w:uiPriority w:val="99"/>
    <w:semiHidden/>
    <w:unhideWhenUsed/>
    <w:rsid w:val="00856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E41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86"/>
  </w:style>
  <w:style w:type="paragraph" w:styleId="1">
    <w:name w:val="heading 1"/>
    <w:basedOn w:val="a"/>
    <w:link w:val="10"/>
    <w:uiPriority w:val="9"/>
    <w:qFormat/>
    <w:rsid w:val="00856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856F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F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56F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6F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eta-prep">
    <w:name w:val="meta-prep"/>
    <w:basedOn w:val="a0"/>
    <w:rsid w:val="00856F96"/>
  </w:style>
  <w:style w:type="character" w:customStyle="1" w:styleId="apple-converted-space">
    <w:name w:val="apple-converted-space"/>
    <w:basedOn w:val="a0"/>
    <w:rsid w:val="00856F96"/>
  </w:style>
  <w:style w:type="character" w:styleId="a5">
    <w:name w:val="Hyperlink"/>
    <w:basedOn w:val="a0"/>
    <w:uiPriority w:val="99"/>
    <w:semiHidden/>
    <w:unhideWhenUsed/>
    <w:rsid w:val="00856F96"/>
    <w:rPr>
      <w:color w:val="0000FF"/>
      <w:u w:val="single"/>
    </w:rPr>
  </w:style>
  <w:style w:type="character" w:customStyle="1" w:styleId="entry-date">
    <w:name w:val="entry-date"/>
    <w:basedOn w:val="a0"/>
    <w:rsid w:val="00856F96"/>
  </w:style>
  <w:style w:type="character" w:customStyle="1" w:styleId="meta-sep">
    <w:name w:val="meta-sep"/>
    <w:basedOn w:val="a0"/>
    <w:rsid w:val="00856F96"/>
  </w:style>
  <w:style w:type="character" w:customStyle="1" w:styleId="author">
    <w:name w:val="author"/>
    <w:basedOn w:val="a0"/>
    <w:rsid w:val="00856F96"/>
  </w:style>
  <w:style w:type="paragraph" w:styleId="a6">
    <w:name w:val="Normal (Web)"/>
    <w:basedOn w:val="a"/>
    <w:uiPriority w:val="99"/>
    <w:semiHidden/>
    <w:unhideWhenUsed/>
    <w:rsid w:val="00856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E4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899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4204">
              <w:marLeft w:val="0"/>
              <w:marRight w:val="2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xceltip.ru/wp-content/uploads/2013/05/37-1-diagramma-ganta.png" TargetMode="Externa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F\MyBooks\&#1040;&#1085;&#1072;&#1083;&#1080;&#1079;%20&#1076;&#1072;&#1085;&#1085;&#1099;&#1093;\&#1052;&#1077;&#1090;&#1086;&#1076;&#1099;%20&#1074;&#1080;&#1079;&#1091;&#1072;&#1083;&#1080;&#1079;&#1072;&#1094;&#1080;&#1080;%20&#1089;&#1088;&#1077;&#1076;&#1089;&#1090;&#1074;&#1072;&#1084;&#1080;%20Excel\&#1044;&#1080;&#1072;&#1075;&#1088;&#1072;&#1084;&#1084;&#1072;%20&#1043;&#1072;&#1085;&#1090;&#1072;.xlsm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F\MyBooks\&#1040;&#1085;&#1072;&#1083;&#1080;&#1079;%20&#1076;&#1072;&#1085;&#1085;&#1099;&#1093;\&#1052;&#1077;&#1090;&#1086;&#1076;&#1099;%20&#1074;&#1080;&#1079;&#1091;&#1072;&#1083;&#1080;&#1079;&#1072;&#1094;&#1080;&#1080;%20&#1089;&#1088;&#1077;&#1076;&#1089;&#1090;&#1074;&#1072;&#1084;&#1080;%20Excel\&#1044;&#1080;&#1072;&#1075;&#1088;&#1072;&#1084;&#1084;&#1072;%20&#1043;&#1072;&#1085;&#1090;&#1072;.xlsm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F:\F\MyBooks\&#1040;&#1085;&#1072;&#1083;&#1080;&#1079;%20&#1076;&#1072;&#1085;&#1085;&#1099;&#1093;\&#1052;&#1077;&#1090;&#1086;&#1076;&#1099;%20&#1074;&#1080;&#1079;&#1091;&#1072;&#1083;&#1080;&#1079;&#1072;&#1094;&#1080;&#1080;%20&#1089;&#1088;&#1077;&#1076;&#1089;&#1090;&#1074;&#1072;&#1084;&#1080;%20Excel\&#1044;&#1080;&#1072;&#1075;&#1088;&#1072;&#1084;&#1084;&#1072;%20&#1043;&#1072;&#1085;&#1090;&#1072;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stacked"/>
        <c:varyColors val="0"/>
        <c:ser>
          <c:idx val="0"/>
          <c:order val="0"/>
          <c:invertIfNegative val="0"/>
          <c:cat>
            <c:strRef>
              <c:f>Диаграмма!$C$4:$C$10</c:f>
              <c:strCache>
                <c:ptCount val="7"/>
                <c:pt idx="0">
                  <c:v>Предпроектное обследование</c:v>
                </c:pt>
                <c:pt idx="1">
                  <c:v>Составление отчета</c:v>
                </c:pt>
                <c:pt idx="2">
                  <c:v>Разработка требований</c:v>
                </c:pt>
                <c:pt idx="3">
                  <c:v>Составление спецификации</c:v>
                </c:pt>
                <c:pt idx="4">
                  <c:v>Проектирование</c:v>
                </c:pt>
                <c:pt idx="5">
                  <c:v>Кодирование (программирование)</c:v>
                </c:pt>
                <c:pt idx="6">
                  <c:v>Тестирование</c:v>
                </c:pt>
              </c:strCache>
            </c:strRef>
          </c:cat>
          <c:val>
            <c:numRef>
              <c:f>Диаграмма!$D$4:$D$10</c:f>
              <c:numCache>
                <c:formatCode>General</c:formatCode>
                <c:ptCount val="7"/>
                <c:pt idx="0">
                  <c:v>0</c:v>
                </c:pt>
                <c:pt idx="1">
                  <c:v>7</c:v>
                </c:pt>
                <c:pt idx="2">
                  <c:v>12</c:v>
                </c:pt>
                <c:pt idx="3">
                  <c:v>22</c:v>
                </c:pt>
                <c:pt idx="4">
                  <c:v>29</c:v>
                </c:pt>
                <c:pt idx="5">
                  <c:v>43</c:v>
                </c:pt>
                <c:pt idx="6">
                  <c:v>49</c:v>
                </c:pt>
              </c:numCache>
            </c:numRef>
          </c:val>
        </c:ser>
        <c:ser>
          <c:idx val="1"/>
          <c:order val="1"/>
          <c:invertIfNegative val="0"/>
          <c:cat>
            <c:strRef>
              <c:f>Диаграмма!$C$4:$C$10</c:f>
              <c:strCache>
                <c:ptCount val="7"/>
                <c:pt idx="0">
                  <c:v>Предпроектное обследование</c:v>
                </c:pt>
                <c:pt idx="1">
                  <c:v>Составление отчета</c:v>
                </c:pt>
                <c:pt idx="2">
                  <c:v>Разработка требований</c:v>
                </c:pt>
                <c:pt idx="3">
                  <c:v>Составление спецификации</c:v>
                </c:pt>
                <c:pt idx="4">
                  <c:v>Проектирование</c:v>
                </c:pt>
                <c:pt idx="5">
                  <c:v>Кодирование (программирование)</c:v>
                </c:pt>
                <c:pt idx="6">
                  <c:v>Тестирование</c:v>
                </c:pt>
              </c:strCache>
            </c:strRef>
          </c:cat>
          <c:val>
            <c:numRef>
              <c:f>Диаграмма!$E$4:$E$10</c:f>
              <c:numCache>
                <c:formatCode>General</c:formatCode>
                <c:ptCount val="7"/>
                <c:pt idx="0">
                  <c:v>7</c:v>
                </c:pt>
                <c:pt idx="1">
                  <c:v>5</c:v>
                </c:pt>
                <c:pt idx="2">
                  <c:v>10</c:v>
                </c:pt>
                <c:pt idx="3">
                  <c:v>7</c:v>
                </c:pt>
                <c:pt idx="4">
                  <c:v>14</c:v>
                </c:pt>
                <c:pt idx="5">
                  <c:v>6</c:v>
                </c:pt>
                <c:pt idx="6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8610048"/>
        <c:axId val="38611584"/>
      </c:barChart>
      <c:catAx>
        <c:axId val="38610048"/>
        <c:scaling>
          <c:orientation val="minMax"/>
        </c:scaling>
        <c:delete val="0"/>
        <c:axPos val="l"/>
        <c:majorTickMark val="out"/>
        <c:minorTickMark val="none"/>
        <c:tickLblPos val="nextTo"/>
        <c:crossAx val="38611584"/>
        <c:crosses val="autoZero"/>
        <c:auto val="1"/>
        <c:lblAlgn val="ctr"/>
        <c:lblOffset val="100"/>
        <c:noMultiLvlLbl val="0"/>
      </c:catAx>
      <c:valAx>
        <c:axId val="3861158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86100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stacked"/>
        <c:varyColors val="0"/>
        <c:ser>
          <c:idx val="0"/>
          <c:order val="0"/>
          <c:spPr>
            <a:noFill/>
          </c:spPr>
          <c:invertIfNegative val="0"/>
          <c:cat>
            <c:strRef>
              <c:f>Диаграмма!$C$4:$C$10</c:f>
              <c:strCache>
                <c:ptCount val="7"/>
                <c:pt idx="0">
                  <c:v>Предпроектное обследование</c:v>
                </c:pt>
                <c:pt idx="1">
                  <c:v>Составление отчета</c:v>
                </c:pt>
                <c:pt idx="2">
                  <c:v>Разработка требований</c:v>
                </c:pt>
                <c:pt idx="3">
                  <c:v>Составление спецификации</c:v>
                </c:pt>
                <c:pt idx="4">
                  <c:v>Проектирование</c:v>
                </c:pt>
                <c:pt idx="5">
                  <c:v>Кодирование (программирование)</c:v>
                </c:pt>
                <c:pt idx="6">
                  <c:v>Тестирование</c:v>
                </c:pt>
              </c:strCache>
            </c:strRef>
          </c:cat>
          <c:val>
            <c:numRef>
              <c:f>Диаграмма!$D$4:$D$10</c:f>
              <c:numCache>
                <c:formatCode>General</c:formatCode>
                <c:ptCount val="7"/>
                <c:pt idx="0">
                  <c:v>0</c:v>
                </c:pt>
                <c:pt idx="1">
                  <c:v>7</c:v>
                </c:pt>
                <c:pt idx="2">
                  <c:v>12</c:v>
                </c:pt>
                <c:pt idx="3">
                  <c:v>22</c:v>
                </c:pt>
                <c:pt idx="4">
                  <c:v>29</c:v>
                </c:pt>
                <c:pt idx="5">
                  <c:v>43</c:v>
                </c:pt>
                <c:pt idx="6">
                  <c:v>49</c:v>
                </c:pt>
              </c:numCache>
            </c:numRef>
          </c:val>
        </c:ser>
        <c:ser>
          <c:idx val="1"/>
          <c:order val="1"/>
          <c:invertIfNegative val="0"/>
          <c:cat>
            <c:strRef>
              <c:f>Диаграмма!$C$4:$C$10</c:f>
              <c:strCache>
                <c:ptCount val="7"/>
                <c:pt idx="0">
                  <c:v>Предпроектное обследование</c:v>
                </c:pt>
                <c:pt idx="1">
                  <c:v>Составление отчета</c:v>
                </c:pt>
                <c:pt idx="2">
                  <c:v>Разработка требований</c:v>
                </c:pt>
                <c:pt idx="3">
                  <c:v>Составление спецификации</c:v>
                </c:pt>
                <c:pt idx="4">
                  <c:v>Проектирование</c:v>
                </c:pt>
                <c:pt idx="5">
                  <c:v>Кодирование (программирование)</c:v>
                </c:pt>
                <c:pt idx="6">
                  <c:v>Тестирование</c:v>
                </c:pt>
              </c:strCache>
            </c:strRef>
          </c:cat>
          <c:val>
            <c:numRef>
              <c:f>Диаграмма!$E$4:$E$10</c:f>
              <c:numCache>
                <c:formatCode>General</c:formatCode>
                <c:ptCount val="7"/>
                <c:pt idx="0">
                  <c:v>7</c:v>
                </c:pt>
                <c:pt idx="1">
                  <c:v>5</c:v>
                </c:pt>
                <c:pt idx="2">
                  <c:v>10</c:v>
                </c:pt>
                <c:pt idx="3">
                  <c:v>7</c:v>
                </c:pt>
                <c:pt idx="4">
                  <c:v>14</c:v>
                </c:pt>
                <c:pt idx="5">
                  <c:v>6</c:v>
                </c:pt>
                <c:pt idx="6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8644352"/>
        <c:axId val="38650240"/>
      </c:barChart>
      <c:catAx>
        <c:axId val="38644352"/>
        <c:scaling>
          <c:orientation val="minMax"/>
        </c:scaling>
        <c:delete val="0"/>
        <c:axPos val="l"/>
        <c:majorTickMark val="out"/>
        <c:minorTickMark val="none"/>
        <c:tickLblPos val="nextTo"/>
        <c:crossAx val="38650240"/>
        <c:crosses val="autoZero"/>
        <c:auto val="1"/>
        <c:lblAlgn val="ctr"/>
        <c:lblOffset val="100"/>
        <c:noMultiLvlLbl val="0"/>
      </c:catAx>
      <c:valAx>
        <c:axId val="3865024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86443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stacked"/>
        <c:varyColors val="0"/>
        <c:ser>
          <c:idx val="0"/>
          <c:order val="0"/>
          <c:spPr>
            <a:noFill/>
          </c:spPr>
          <c:invertIfNegative val="0"/>
          <c:cat>
            <c:strRef>
              <c:f>Диаграмма!$C$4:$C$10</c:f>
              <c:strCache>
                <c:ptCount val="7"/>
                <c:pt idx="0">
                  <c:v>Предпроектное обследование</c:v>
                </c:pt>
                <c:pt idx="1">
                  <c:v>Составление отчета</c:v>
                </c:pt>
                <c:pt idx="2">
                  <c:v>Разработка требований</c:v>
                </c:pt>
                <c:pt idx="3">
                  <c:v>Составление спецификации</c:v>
                </c:pt>
                <c:pt idx="4">
                  <c:v>Проектирование</c:v>
                </c:pt>
                <c:pt idx="5">
                  <c:v>Кодирование (программирование)</c:v>
                </c:pt>
                <c:pt idx="6">
                  <c:v>Тестирование</c:v>
                </c:pt>
              </c:strCache>
            </c:strRef>
          </c:cat>
          <c:val>
            <c:numRef>
              <c:f>Диаграмма!$D$4:$D$10</c:f>
              <c:numCache>
                <c:formatCode>General</c:formatCode>
                <c:ptCount val="7"/>
                <c:pt idx="0">
                  <c:v>0</c:v>
                </c:pt>
                <c:pt idx="1">
                  <c:v>7</c:v>
                </c:pt>
                <c:pt idx="2">
                  <c:v>12</c:v>
                </c:pt>
                <c:pt idx="3">
                  <c:v>22</c:v>
                </c:pt>
                <c:pt idx="4">
                  <c:v>29</c:v>
                </c:pt>
                <c:pt idx="5">
                  <c:v>43</c:v>
                </c:pt>
                <c:pt idx="6">
                  <c:v>49</c:v>
                </c:pt>
              </c:numCache>
            </c:numRef>
          </c:val>
        </c:ser>
        <c:ser>
          <c:idx val="1"/>
          <c:order val="1"/>
          <c:invertIfNegative val="0"/>
          <c:cat>
            <c:strRef>
              <c:f>Диаграмма!$C$4:$C$10</c:f>
              <c:strCache>
                <c:ptCount val="7"/>
                <c:pt idx="0">
                  <c:v>Предпроектное обследование</c:v>
                </c:pt>
                <c:pt idx="1">
                  <c:v>Составление отчета</c:v>
                </c:pt>
                <c:pt idx="2">
                  <c:v>Разработка требований</c:v>
                </c:pt>
                <c:pt idx="3">
                  <c:v>Составление спецификации</c:v>
                </c:pt>
                <c:pt idx="4">
                  <c:v>Проектирование</c:v>
                </c:pt>
                <c:pt idx="5">
                  <c:v>Кодирование (программирование)</c:v>
                </c:pt>
                <c:pt idx="6">
                  <c:v>Тестирование</c:v>
                </c:pt>
              </c:strCache>
            </c:strRef>
          </c:cat>
          <c:val>
            <c:numRef>
              <c:f>Диаграмма!$E$4:$E$10</c:f>
              <c:numCache>
                <c:formatCode>General</c:formatCode>
                <c:ptCount val="7"/>
                <c:pt idx="0">
                  <c:v>7</c:v>
                </c:pt>
                <c:pt idx="1">
                  <c:v>5</c:v>
                </c:pt>
                <c:pt idx="2">
                  <c:v>10</c:v>
                </c:pt>
                <c:pt idx="3">
                  <c:v>7</c:v>
                </c:pt>
                <c:pt idx="4">
                  <c:v>14</c:v>
                </c:pt>
                <c:pt idx="5">
                  <c:v>6</c:v>
                </c:pt>
                <c:pt idx="6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9396096"/>
        <c:axId val="39397632"/>
      </c:barChart>
      <c:catAx>
        <c:axId val="39396096"/>
        <c:scaling>
          <c:orientation val="maxMin"/>
        </c:scaling>
        <c:delete val="0"/>
        <c:axPos val="l"/>
        <c:majorTickMark val="out"/>
        <c:minorTickMark val="none"/>
        <c:tickLblPos val="nextTo"/>
        <c:crossAx val="39397632"/>
        <c:crosses val="autoZero"/>
        <c:auto val="1"/>
        <c:lblAlgn val="ctr"/>
        <c:lblOffset val="100"/>
        <c:noMultiLvlLbl val="0"/>
      </c:catAx>
      <c:valAx>
        <c:axId val="39397632"/>
        <c:scaling>
          <c:orientation val="minMax"/>
        </c:scaling>
        <c:delete val="0"/>
        <c:axPos val="t"/>
        <c:numFmt formatCode="General" sourceLinked="1"/>
        <c:majorTickMark val="out"/>
        <c:minorTickMark val="none"/>
        <c:tickLblPos val="nextTo"/>
        <c:crossAx val="393960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Alex</cp:lastModifiedBy>
  <cp:revision>6</cp:revision>
  <dcterms:created xsi:type="dcterms:W3CDTF">2017-02-12T18:24:00Z</dcterms:created>
  <dcterms:modified xsi:type="dcterms:W3CDTF">2017-02-13T08:20:00Z</dcterms:modified>
</cp:coreProperties>
</file>